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museumcollectie.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over het Tropisch Landbo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