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minister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en Jinna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