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2003 vormde deze collectie een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collecties is relevant materiaal te vinden voor onderzo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Gerard Vrolik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zoek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 xml:space="preserve">) beheerde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