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separately. Detailed information is provided about the origin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