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ollecties die zich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bevinden zijn in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 databa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slaafg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relevante 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van de historicus dr. J.A. Adi 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1863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