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This publication also includes a comprehensive overview of the institutions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