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Nederlandsch Zendeling Genootschap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Nederlandsch Zendeling Genootschap was een protestantse zendingsorganisatie die zeer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actief was in het verzamelen van objecten in Indonesië. De collectie van het NZG werd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gebruikt om nieuwe zendelingen mee op te leiden. Een deel van de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NZG is uiteindelijk bij het Wereldmuseum Rotterdam terecht gekomen.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 tijde van de VOC en WIC was de zorg voor kerk en zending in de Nederlandse overzeese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gebieden bij de compagnie belegd, waarbij de VOC respectievelijk in de oostelijke koloniën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de WIC in de westelijke koloniën deze verantwoordelijkheid droeg. De VOC liet geen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particuliere zendelingen toe, maar in Suriname werden vanaf de achttiende eeuw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Herrnhutters toegelaten. Om deze reden maken de kerkelijke archieven uit deze periode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uit van de Compagniesarchieven, die in het geval van de VOC berusten bij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Nationaal Archief van de Republiek Indonesië (ANRI). De kerkelijke verantwoordelijkheden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VOC en WIC werden in de negentiende eeuw door de Nederlandse overheid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overgenomen. Hierdoor ontstonden de Protestantse Kerk in Nederlands Oost-Indië, ook wel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Indische Kerk, en de Protestantse Kerk in West-Indië. Deze overgang schiep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mogelijkheid voor Nederlandse christenen om zendingswerk uit te gaan voeren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overzeese gebieden. Naar Engels voorbeeld werd zodoende in 1797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Nederlandsch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Zendeling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opgericht, dat zich vestigde in Rotterdam.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Veel leden en donateurs van het NZG waren verbonden aan de Nederlandse Hervormde Kerk.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meeste zendelingen van het NZG waren gestationeerd op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Java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Sulawesi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in mindere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mate waren zij ook in andere gebieden binnen voormalig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derla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Indië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tief. Het NZG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was zeer actief in het verzamelen van objecten. De collect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ie van het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ZG 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iende 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toekomstige zendelingen te kunnen lesgeven over de Indonesische talen en culturen.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werden de collecties uitgeleend aan diverse tentoonstellingen en musea zoals aan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Wereldtentoonstelling van 1883 en het Rotterdamse Museum voor Land-, Taal-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Volkenkunde (het tegenwoordige Wereldmuseum Rotterdam).</w:t>
      </w:r>
    </w:p>
    <w:p>
      <w:pPr>
        <w:autoSpaceDN w:val="0"/>
        <w:autoSpaceDE w:val="0"/>
        <w:widowControl/>
        <w:spacing w:line="288" w:lineRule="exact" w:before="240" w:after="0"/>
        <w:ind w:left="1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het zendingswerk zelf organiseerden zendelingen ook volksonderwijs,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wetenschappelijke activiteiten en zetten ze winkels en drukkerijen op.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NZG is beschikbaar via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Utrechts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binnen de inventaris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rechtsvoorgangers van de Raad voor de Zendin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g. Deze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rchiefto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egang beschikt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uitgebreide informatie over de geschiedenis van het NZG en de archiefvorming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organisatie.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toegang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publiciteit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onder 1.2.2.6.8, bevat stukken over voorwerpen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bezit van 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 NZG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 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der andere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werden uitgeleend aan de Wereldtentoonstelling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1867 en 1883 en aan het Museum voor Land- en Volkenkunde (tegenwoordig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 Rotterdam). Deze stukken zijn digitaal beschikbaar.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Repetorium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Nederlandse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zendings-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missie-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1800-1960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dat is opgesteld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door 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et Huygens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nsti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uut, is een 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tvoerig 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 over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het Neder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landsch Ze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Genootschap te vinden. Hierin is een korte geschiedenis van het genootschap te vinden en</w:t>
      </w:r>
    </w:p>
    <w:p>
      <w:pPr>
        <w:sectPr>
          <w:pgSz w:w="11900" w:h="16840"/>
          <w:pgMar w:top="448" w:right="946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staan verwijzingen naar relevante bronnenpublicaties en archiefmateriaal.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missionarissen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Utrechts Archief 1102-1 Raad voor de Zending: rechtsvoorgangers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1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Bevat onder meer stukken van individuele zendelingen. Met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name het deel over publiciteit (1.2.2.6.8) bevat stukken over voorwerpen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tentoonstellingen.</w:t>
      </w:r>
    </w:p>
    <w:p>
      <w:pPr>
        <w:autoSpaceDN w:val="0"/>
        <w:autoSpaceDE w:val="0"/>
        <w:widowControl/>
        <w:spacing w:line="288" w:lineRule="exact" w:before="240" w:after="0"/>
        <w:ind w:left="80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hetutrechtsarchief.nl/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/609C5BA03A74464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2E0534701000A17FD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Rotterdam 563 Archief van het Museum voor Land- en Volkenkunde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Maritiem Museum Prins Hendrik te Rotterdam - inventarisnummer 298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Correspondentie van NZG over schenkingen aan het Museum voor Land-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 (het huidige Wereldmuseum Rotterdam).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hdl.handle.net/21.12133/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F7E7E25DAF9F49B49F6A2D68408A3849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voorwerpen en modellen ter veraanschouwelijking van het huiselijk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maatschappelijk leven der bevolkingen van Oostelijk-java, de Minahassa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(Celebes), Ambon, de Oeliassers, Boano, enz., verzameld in het Zendelinghuis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Nederlandsche Zendelinggenootschap, 1874.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uit 1874 met daarin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lijsten van objecten in het bezit van het NZG.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993621798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books?</w:t>
          </w:r>
        </w:hyperlink>
      </w:r>
    </w:p>
    <w:p>
      <w:pPr>
        <w:autoSpaceDN w:val="0"/>
        <w:autoSpaceDE w:val="0"/>
        <w:widowControl/>
        <w:spacing w:line="354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id=zoOC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OEgNA4AC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printsec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=frontcover&amp;hl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=nl#v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=onepage&amp;q&amp;f=false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‘Mededeelingen van wege het Nederlandsche Zendelinggenootschap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:[bijdragen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kennis der zending en der taal-, land- en volkenkunde van Nederlandsch-Indië],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jrg 6, 1862, 01-01-1862’, 1 januari 1862.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Lijst uit 1862 met objecten in het bezit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het NZG.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urn=MMZEND01:002526001:00094</w:t>
          </w:r>
        </w:hyperlink>
      </w:r>
    </w:p>
    <w:p>
      <w:pPr>
        <w:sectPr>
          <w:pgSz w:w="11900" w:h="16840"/>
          <w:pgMar w:top="324" w:right="1440" w:bottom="56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Schefold, Reimar, en Han F. Vermeulen. Treasure Hunting?: Collectors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Collections of Indonesian Artefacts. Mededelingen van Het Rijksmuseum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Volkenkunde. Leiden: Research School of Asian, African, and Amerindian Studies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(CNWS), Universiteit Leiden, 2002.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geschiedenis van het etnografisch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verzamelen in Indonesië. De collectie van het NZG wordt hierin ook behandeld.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title/907014546?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oclcNum=907014546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978905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7890789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07014546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Kanhai, Parveen. “Een kostbaar bezit: de vroege verzameling van het Nederlandsch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Zendelinggenootschap (1855-1867).” Jaarboek Vereniging Vrienden Etnografica 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(2020): 80–97.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Artikel over de vroege verzameling van het NZG.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title/844374705?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oclcNum=844374705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2214-11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84437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4705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Zendelinggenootschap, Nederlandsche. Mededeelingen van wege het Nederlandsche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Zendelinggenootschap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:[bijdragen tot de kennis der zending en der taal-, land-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 van Nederlandsch-Indië]. Wijt, 1859.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tijdschrift bevat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voornamelijk bijdragen van de NZG-zendelingen over hun activiteiten, enkel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incidenteel over de verzamelde objecten. De edities van 1857 tot en met 1919 zijn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allemaal digitaal toegankelijk via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Delpher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80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about/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Medede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elingen_van_weg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e_het_N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ederla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ndsche.html?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id=WvZTAAAAcAAJ&amp;redir_esc=y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Repertorium van Nederlandse zendings- en missie-archieven 1800-1960 -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Nederlandsch Zendeling Genootschap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Online database van het Huygens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met informatie over de geschiedenis van het NZG en waar relevant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(archief)materiaal te vinden is.</w:t>
      </w:r>
    </w:p>
    <w:p>
      <w:pPr>
        <w:autoSpaceDN w:val="0"/>
        <w:autoSpaceDE w:val="0"/>
        <w:widowControl/>
        <w:spacing w:line="288" w:lineRule="exact" w:before="240" w:after="0"/>
        <w:ind w:left="80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resources.huygens.knaw.nl/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repertoriumzendingmissie/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gids/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organis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atie/3356531829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2024-03-14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082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1946670" TargetMode="External"/><Relationship Id="rId10" Type="http://schemas.openxmlformats.org/officeDocument/2006/relationships/hyperlink" Target="https://sws.geonames.org/1642673" TargetMode="External"/><Relationship Id="rId11" Type="http://schemas.openxmlformats.org/officeDocument/2006/relationships/hyperlink" Target="https://sws.geonames.org/9062340" TargetMode="External"/><Relationship Id="rId12" Type="http://schemas.openxmlformats.org/officeDocument/2006/relationships/hyperlink" Target="https://sws.geonames.org/1643084" TargetMode="External"/><Relationship Id="rId13" Type="http://schemas.openxmlformats.org/officeDocument/2006/relationships/hyperlink" Target="https://hetutrechtsarchief.nl/onderzoek/resultaten/archieven?mivast=39&amp;mizig=210&amp;miadt=39&amp;miview=inv2&amp;milang=nl&amp;mizk_alle=1102-1&amp;micode=1102-1" TargetMode="External"/><Relationship Id="rId14" Type="http://schemas.openxmlformats.org/officeDocument/2006/relationships/hyperlink" Target="https://hetutrechtsarchief.nl/collectie/609C5B9FAC4B4642E0534701000A17FD" TargetMode="External"/><Relationship Id="rId15" Type="http://schemas.openxmlformats.org/officeDocument/2006/relationships/hyperlink" Target="https://resources.huygens.knaw.nl/repertoriumzendingmissie/gids/organisatie/3356531829" TargetMode="External"/><Relationship Id="rId16" Type="http://schemas.openxmlformats.org/officeDocument/2006/relationships/hyperlink" Target="https://hetutrechtsarchief.nl/collectie/609C5BA03A744642E0534701000A17FD" TargetMode="External"/><Relationship Id="rId17" Type="http://schemas.openxmlformats.org/officeDocument/2006/relationships/hyperlink" Target="https://hdl.handle.net/21.12133/F7E7E25DAF9F49B49F6A2D68408A3849" TargetMode="External"/><Relationship Id="rId18" Type="http://schemas.openxmlformats.org/officeDocument/2006/relationships/hyperlink" Target="https://search.worldcat.org/title/993621798" TargetMode="External"/><Relationship Id="rId19" Type="http://schemas.openxmlformats.org/officeDocument/2006/relationships/hyperlink" Target="https://books.google.nl/books?id=zoOCOEgNA4AC&amp;printsec=frontcover&amp;hl=nl#v=onepage&amp;q&amp;f=false" TargetMode="External"/><Relationship Id="rId20" Type="http://schemas.openxmlformats.org/officeDocument/2006/relationships/hyperlink" Target="https://resolver.kb.nl/resolve?urn=MMZEND01:002526001:00094" TargetMode="External"/><Relationship Id="rId21" Type="http://schemas.openxmlformats.org/officeDocument/2006/relationships/hyperlink" Target="https://search.worldcat.org/title/907014546?oclcNum=907014546" TargetMode="External"/><Relationship Id="rId22" Type="http://schemas.openxmlformats.org/officeDocument/2006/relationships/hyperlink" Target="https://isbnsearch.org/isbn/9789057890789" TargetMode="External"/><Relationship Id="rId23" Type="http://schemas.openxmlformats.org/officeDocument/2006/relationships/hyperlink" Target="https://search.worldcat.org/title/844374705?oclcNum=844374705" TargetMode="External"/><Relationship Id="rId24" Type="http://schemas.openxmlformats.org/officeDocument/2006/relationships/hyperlink" Target="https://portal.issn.org/resource/ISSN/2214-1111" TargetMode="External"/><Relationship Id="rId25" Type="http://schemas.openxmlformats.org/officeDocument/2006/relationships/hyperlink" Target="https://www.delpher.nl/" TargetMode="External"/><Relationship Id="rId26" Type="http://schemas.openxmlformats.org/officeDocument/2006/relationships/hyperlink" Target="https://books.google.nl/books/about/Mededeelingen_van_wege_het_Nederlandsche.html?id=WvZTAAAAcAAJ&amp;redir_esc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