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Royal Society of Friends of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