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itself was an active buyer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