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National Museum of World Cultures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Foundation and other museums 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 Dutch).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‘Gedeponeerde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archieven’.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organisation’s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material relating to the museum's collection can be found under heading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‘2.5’. The archive of inventory cards of the Indische Instelling is also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under ‘Gedeponeerde archieven’.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Herplaatsing Collectie voormalig Museum Nusantara Delft 2013 – 2018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by Jos van Beurden about the deaccessioning of the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collection. Includes an extensive overview of the various institutions where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ended up. Also contains information about previous deaccessioning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projects in the Dutch 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