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trading company that operated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African objects, especially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source are catalogues for auctions of non-western objects. The two largest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field, those of the RKD and the Rijksmuseum, also have annotated catalogues,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sometimes contain notes on the objects, buyers and sellers.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