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Naturalis Biodiversity Center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Naturalis Biodiversity Center, voorheen het Rijksmuseum van Natuurlijke Historie,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1820 opgericht in Leiden. De taakstelling van Naturalis is drieledig: het opbouwen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onderhouden van een collectie van natuurhistorische objecten, het doen van onderzoek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collectie en die tentoonstellen aan een breed publiek. Een groot deel van Naturalis'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vindt zijn oorsprong in voormalig Nederlands-Indië en andere voormalig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gebieden, waar wetenschappers in de negentiende en twintigste eeuw grote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verzamelingen natuurhistorische voorwerpen aanlegden.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1820 werd bij Koninklijk Besluit 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Koning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 xml:space="preserve">Natuurlijke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(RMNH) opgericht, sinds 2010 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aturali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Biodiv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rsity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enter genaam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d.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t museum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werd 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sticht door de collecties van de Leidse Universiteit, 's Lands Kabinet van Natuurlijke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Historie en de persoonlijke verzameling van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Coenraad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Jacob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 te voegen. Deze collecties, die in eerste instantie werden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verzamel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als 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riosa, kreg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negentiende eeuw steeds meer een wetenschappelijk karakter. Temminck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slaagde erin Nederlanders in het buitenland verzamelingen van natuurlijke objecten aan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leggen ten behoeve van het Rijksmuseum van Natuurlijke Historie. Zodoende werd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Philipp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Franz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Siebold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natuurlijke objecten uit Japan, wiens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verzam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eling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de 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tere bas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vormde van het Rijks Etnografisch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Leiden, ook opgenomen in de collectie van het RMNH.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basis van de hedendaagse Naturalis-collectie houdt dus nadrukkelijk verband met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verleden. In lijn met wetenschappelijke ontwikkelingen werd in 1820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zogenaamde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Natuurkundige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Commissie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opgericht. Deze commissie,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zijn stand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plaats had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Plan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entu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in Bogor (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oenmalige Buitenzorg), had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taak te zoeken naar delfsto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et in kaart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brengen van de plaatselijke flora en fauna.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bevindingen van deze commissie werden tussen 1839 en 1847 gepubliceerd in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Verhandelingen over de natuurlijke geschiedenis der Nederlandsche Overzeesche bezittingen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 de redactie stond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C.J.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Temminck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directeur van het RMNH. Na de opheffing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commissie in 1850 werde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verzameld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voorwerpen, publicaties en correspondentie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opgenomen in de collectie van het Rijksmuseum van Natuurlijke Historie. Ook nadat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Natuurkundige Commissie was opgeheven werden verzamelaars in Indonesië en elders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RMNH aangemoedigd hun collecties ter beschikking te blijven stellen aan het museum.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1878 splitste de afdeling Geologie en Mineralogie zich van het RMNH af om een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vormen,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Geologie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Mineralogie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(RGM). Dit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apart blijven bestaan tot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dat het in 19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8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4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er werd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engevoegd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het Rijksmuseum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Natuurlijke Historie. Waar de collectie van het RGM zich in eerste instantie richtte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 Nederlands-Indië, werd deze onder de eerste directeur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Karl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Martin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uitgebreid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andere gebieden, waaronder ook de Nederlandse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kolo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iën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Caraïbische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gebied. Zowel het Rijksmuseum van Natuurlijke Historie als het Rijksmuseum voor Geologie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Mineralogie waren in de eerste jaren voornamelijk bedoeld voor geïnteresseerde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wetenschappers. Pas tegen het begin van de twintigste eeuw stelden ze hun collecties open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een breed publiek.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de loop van de twintigste eeuw werd de collectie van zowel het RMNH en RGM flink</w:t>
      </w:r>
    </w:p>
    <w:p>
      <w:pPr>
        <w:sectPr>
          <w:pgSz w:w="11900" w:h="16840"/>
          <w:pgMar w:top="448" w:right="96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uitgebreid, waarbij de lijntjes met de door Nederland gekoloniseerde gebieden kort bleven.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een verhuizing in 1998 gingen de weer gefuseerde collecties verder onder de huidige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naam Naturalis. In 2010 werden ook de collecties van het Zoölogisch Museum Amsterdam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Herbarium Nederland samengevoegd met die van Naturalis. Sinds 2019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bevindt het museum zich in het huidige, nieuwgebouwde pand, waar de drie taken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Naturalis - collectie, wetenschap en museum - nog sterker met elkaar verbonden zijn.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Vroegere directeuren</w:t>
      </w:r>
    </w:p>
    <w:p>
      <w:pPr>
        <w:autoSpaceDN w:val="0"/>
        <w:autoSpaceDE w:val="0"/>
        <w:widowControl/>
        <w:spacing w:line="352" w:lineRule="exact" w:before="170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Rijksmuseum van Natuurlijke Historie</w:t>
      </w:r>
    </w:p>
    <w:p>
      <w:pPr>
        <w:autoSpaceDN w:val="0"/>
        <w:autoSpaceDE w:val="0"/>
        <w:widowControl/>
        <w:spacing w:line="288" w:lineRule="exact" w:before="240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Coenraad Jacob Temminck (1820-1858)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Hermann Schlegel (1858-1884)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Fredericus Anna Jentink (1884-1913)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Eudard Daniël van Oort (1913-1933)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Hilbrand Boschma (1933-1958)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Leo Brongersma (1958-1972)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Willem Vervoort (1972-1982)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Jacobus Theodorus Wiebes (1982-1989)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 en Mineralogisch Museum</w:t>
      </w:r>
    </w:p>
    <w:p>
      <w:pPr>
        <w:autoSpaceDN w:val="0"/>
        <w:autoSpaceDE w:val="0"/>
        <w:widowControl/>
        <w:spacing w:line="288" w:lineRule="exact" w:before="240" w:after="0"/>
        <w:ind w:left="398" w:right="47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Karl Martin (1878-1922)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Berend George Escher (1922-1955)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Isaäk Martinus van der Vlerk (1955-1961)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Cornelis Beets (1963-1977)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van dieren uit Suriname in het Rijksmuseum voor Natuurlijke Historie,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1972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Jan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Holvast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archief- en beeldcollectie van Naturalis bestaat uit de samengevoegde collecties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Zoölogisch Museum Amsterdam, het Nationaal Herbarium Nederland, het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Vadense (Wageningen) en het herbarium van de Universiteit Utrecht. Ook de geologische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het voormalige Rijksmuseum van Geologie en Mineralogie, en de herbarium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van Amsterdam en Delft behoren tot de Naturalis-collectie. Archieven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aanvullende collectie- en onderzoeksgerelateerde gegevens zijn beschikbaar via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archief-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Naturalis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overzichtspagina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alle archieven overzichtelijk ger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angschi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kt.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Het Nat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ural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s-archief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bevat 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aardevol materia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 zoals manuscripten, tekeningen en notities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een duidelijk tijdsbeeld schetsen van het (koloniale) verleden. De notitieschriftjes 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Korthals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bevatten bijvoorbeeld tekeningen van Indische panorama’s en huizen,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van 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plaa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tselijke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evolking en van planten.</w:t>
      </w:r>
    </w:p>
    <w:p>
      <w:pPr>
        <w:autoSpaceDN w:val="0"/>
        <w:autoSpaceDE w:val="0"/>
        <w:widowControl/>
        <w:spacing w:line="288" w:lineRule="exact" w:before="240" w:after="0"/>
        <w:ind w:left="1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bibliotheek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beiden doorzoekbaar via aparte websites.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bib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liotheek is toega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kel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ijk in het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useum. Daarnaast is er een afzonderlijke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23" w:history="1">
          <w:r>
            <w:rPr>
              <w:rStyle w:val="Hyperlink"/>
            </w:rPr>
            <w:t xml:space="preserve">repository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waarop veel verschillende (historische) wetenschappelijke publicaties beschi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kbaar zijn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64" w:after="0"/>
        <w:ind w:left="1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boeken uit de Naturalis-collectie zijn ook beschikbaar via het digitale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internationale platform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Heritage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Library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je als onderzoeker vragen hebt of de collectie wil bezoeken, kan je een verzoek indienen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collectie@naturalis.nl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972" w:bottom="38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&amp; Research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C.G.C. 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Internationale 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ale en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Verhandelingen over de natuurlijke geschiedenis der Nederlandsche overzeesche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bezittingen. Leiden: In commissie bij. S. en J. Luchtmans en C.C. van der Hoek,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 verhandelingen van de Natuurkundige Commissie in Oost-Indië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gebonden boek, verdeeld in drie volumes: Land-en Volkenkunde, Zoölogie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Botanie. Beschikbaar via de website van Biodiversity Heritage Library.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doi.org/10.5962/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bhl.title.114730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12686361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Koninklijke Natuurkundige Vereeniging in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Natuurkundig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tijdschrift voor Nederlandsch Indie</w:t>
      </w:r>
      <w:r>
        <w:rPr>
          <w:rFonts w:ascii="Noto Serif" w:hAnsi="Noto Serif" w:eastAsia="Noto Serif"/>
          <w:b w:val="0"/>
          <w:i w:val="0"/>
          <w:color w:val="000000"/>
          <w:sz w:val="24"/>
        </w:rPr>
        <w:t>̈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. Jakarta (Batavia): Lange, 1851-1940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de Natuurkundige Vereniging uit voormalig Nederlands-Indië.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1851 tot en met 1922 zijn beschikbaar via de Biodiversity Heritage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Library.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www.biodiversitylibrary.org/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bibliography/13350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 xml:space="preserve">WorldCat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927107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619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Rijks Geologisch-Mineralogisch Museum. Sammlungen des Geologischen Reichs-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Museums in Leiden. Leiden: Brill, 1891-1922.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 van het Rijksmuseum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 Geologie en Mineralogie dat verscheen tussen 1891 en 1922 onder redactie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K. Martin. Alle edities zijn beschikbaar via de repository van Naturalis.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org/5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72793114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1879-7814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van 1820 tot en met 1958 beschrijft. Bevat gestructureerde informatie</w:t>
      </w:r>
    </w:p>
    <w:p>
      <w:pPr>
        <w:sectPr>
          <w:pgSz w:w="11900" w:h="16840"/>
          <w:pgMar w:top="324" w:right="1440" w:bottom="48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pub/268714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69079231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Gijzen, Agatha. ‘’s Rijks Museum van Natuurlijke Historie, 1820-1915’, 1938.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uit 1938 die de geschiedenis van het 's Rijks Museum van Natuurlijke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historie van 1820 tot en met 1915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pub/631350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896666422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Groot, G. E. de. ‘Rijksmuseum van Geologie En Mineralogie 1878-1978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Retrospect’. Scripta Geologica 48 (1 januari 1978): 3-25.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1978 dat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Rijksmuseum van Geolgie en Mineralogie van 1878 tot en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1978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899054688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pub/317444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Husson, A. M., en Lipke Holthuis. ‘The Dates of Publication of “Verhandelingen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Natuurlijke Geschiedenis Der Nederlandsche Overzeesche Bezittingen”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Edited by C. J. Temminck’. Zoologische Mededelingen 34, nr. 2 (1 januari 1955):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17-24.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uit 1955 waarin alle publicaties van het tijdschrift Verhandelingen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 De Natuurlijke Geschiedenis Der Nederlandsche Overzeesche Bezittingen uiteen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worden gezet en beschreven.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67808542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>pub/318953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Haan, W. De, P. W. Korthals, Salomon Müller, H. Schlegel, C.J. Temminck,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Natuurkundige Commissie in Oost-Indië (Netherlands). Verhandelingen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natuurlijke geschiedenis der Nederlandsche overzeesche bezittingen. Leiden: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commissie bij. S. en J. Luchtmans en C.C. van der Hoek, 1839.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26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079957" TargetMode="External"/><Relationship Id="rId10" Type="http://schemas.openxmlformats.org/officeDocument/2006/relationships/hyperlink" Target="http://www.wikidata.org/entity/Q3432011" TargetMode="External"/><Relationship Id="rId11" Type="http://schemas.openxmlformats.org/officeDocument/2006/relationships/hyperlink" Target="http://www.wikidata.org/entity/Q31621" TargetMode="External"/><Relationship Id="rId12" Type="http://schemas.openxmlformats.org/officeDocument/2006/relationships/hyperlink" Target="http://www.wikidata.org/entity/Q77140" TargetMode="External"/><Relationship Id="rId13" Type="http://schemas.openxmlformats.org/officeDocument/2006/relationships/hyperlink" Target="http://www.wikidata.org/entity/Q2386928" TargetMode="External"/><Relationship Id="rId14" Type="http://schemas.openxmlformats.org/officeDocument/2006/relationships/hyperlink" Target="http://www.wikidata.org/entity/Q105682311" TargetMode="External"/><Relationship Id="rId15" Type="http://schemas.openxmlformats.org/officeDocument/2006/relationships/hyperlink" Target="http://www.wikidata.org/entity/Q7333956" TargetMode="External"/><Relationship Id="rId16" Type="http://schemas.openxmlformats.org/officeDocument/2006/relationships/hyperlink" Target="http://www.wikidata.org/entity/Q72782" TargetMode="External"/><Relationship Id="rId17" Type="http://schemas.openxmlformats.org/officeDocument/2006/relationships/hyperlink" Target="https://commons.wikimedia.org/wiki/File:Rijksmuseum_van_Natuurlijke_Historie,_Objectnr_PV_PV16120.jpg" TargetMode="External"/><Relationship Id="rId18" Type="http://schemas.openxmlformats.org/officeDocument/2006/relationships/hyperlink" Target="https://archives.naturalis.nl/" TargetMode="External"/><Relationship Id="rId19" Type="http://schemas.openxmlformats.org/officeDocument/2006/relationships/hyperlink" Target="https://explore.archives.naturalis.nl/navigeren.php?schema_id=241820512" TargetMode="External"/><Relationship Id="rId20" Type="http://schemas.openxmlformats.org/officeDocument/2006/relationships/hyperlink" Target="https://hdl.handle.net/21.12107/313819336" TargetMode="External"/><Relationship Id="rId21" Type="http://schemas.openxmlformats.org/officeDocument/2006/relationships/hyperlink" Target="https://bioportal.naturalis.nl/nl" TargetMode="External"/><Relationship Id="rId22" Type="http://schemas.openxmlformats.org/officeDocument/2006/relationships/hyperlink" Target="https://naturalis.on.worldcat.org" TargetMode="External"/><Relationship Id="rId23" Type="http://schemas.openxmlformats.org/officeDocument/2006/relationships/hyperlink" Target="https://repository.naturalis.nl/" TargetMode="External"/><Relationship Id="rId24" Type="http://schemas.openxmlformats.org/officeDocument/2006/relationships/hyperlink" Target="https://www.biodiversitylibrary.org/" TargetMode="External"/><Relationship Id="rId25" Type="http://schemas.openxmlformats.org/officeDocument/2006/relationships/hyperlink" Target="mailto:collectie@naturalis.nl" TargetMode="External"/><Relationship Id="rId26" Type="http://schemas.openxmlformats.org/officeDocument/2006/relationships/hyperlink" Target="https://doi.org/10.5962/bhl.title.114730" TargetMode="External"/><Relationship Id="rId27" Type="http://schemas.openxmlformats.org/officeDocument/2006/relationships/hyperlink" Target="https://search.worldcat.org/title/12686361" TargetMode="External"/><Relationship Id="rId28" Type="http://schemas.openxmlformats.org/officeDocument/2006/relationships/hyperlink" Target="https://www.biodiversitylibrary.org/bibliography/13350" TargetMode="External"/><Relationship Id="rId29" Type="http://schemas.openxmlformats.org/officeDocument/2006/relationships/hyperlink" Target="https://search.worldcat.org/title/927107619" TargetMode="External"/><Relationship Id="rId30" Type="http://schemas.openxmlformats.org/officeDocument/2006/relationships/hyperlink" Target="https://repository.naturalis.nl/org/5" TargetMode="External"/><Relationship Id="rId31" Type="http://schemas.openxmlformats.org/officeDocument/2006/relationships/hyperlink" Target="https://search.worldcat.org/title/72793114" TargetMode="External"/><Relationship Id="rId32" Type="http://schemas.openxmlformats.org/officeDocument/2006/relationships/hyperlink" Target="https://portal.issn.org/resource/ISSN/1879-7814" TargetMode="External"/><Relationship Id="rId33" Type="http://schemas.openxmlformats.org/officeDocument/2006/relationships/hyperlink" Target="https://repository.naturalis.nl/pub/268714" TargetMode="External"/><Relationship Id="rId34" Type="http://schemas.openxmlformats.org/officeDocument/2006/relationships/hyperlink" Target="https://search.worldcat.org/title/69079231" TargetMode="External"/><Relationship Id="rId35" Type="http://schemas.openxmlformats.org/officeDocument/2006/relationships/hyperlink" Target="https://repository.naturalis.nl/pub/631350" TargetMode="External"/><Relationship Id="rId36" Type="http://schemas.openxmlformats.org/officeDocument/2006/relationships/hyperlink" Target="https://search.worldcat.org/title/896666422" TargetMode="External"/><Relationship Id="rId37" Type="http://schemas.openxmlformats.org/officeDocument/2006/relationships/hyperlink" Target="https://search.worldcat.org/title/899054688" TargetMode="External"/><Relationship Id="rId38" Type="http://schemas.openxmlformats.org/officeDocument/2006/relationships/hyperlink" Target="https://repository.naturalis.nl/pub/317444" TargetMode="External"/><Relationship Id="rId39" Type="http://schemas.openxmlformats.org/officeDocument/2006/relationships/hyperlink" Target="https://search.worldcat.org/title/67808542" TargetMode="External"/><Relationship Id="rId40" Type="http://schemas.openxmlformats.org/officeDocument/2006/relationships/hyperlink" Target="https://repository.naturalis.nl/pub/318953" TargetMode="External"/><Relationship Id="rId41" Type="http://schemas.openxmlformats.org/officeDocument/2006/relationships/hyperlink" Target="https://search.worldcat.org/title/9627499338" TargetMode="External"/><Relationship Id="rId4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