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materi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rsonn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Eustatius, Sai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