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ethnographic collection of the KMA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