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National Museum of World Cultures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and other museums 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 Dutch).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‘Gedeponeerde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archieven’.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organisation’s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material relating to the museum's collection can be found under heading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‘2.5’. The archive of inventory cards of the Indische Instelling is also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under ‘Gedeponeerde archieven’.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Herplaatsing Collectie voormalig Museum Nusantara Delft 2013 – 2018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by Jos van Beurden about the deaccessioning of the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collection. Includes an extensive overview of the various institutions where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ended up. Also contains information about previous deaccessioning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projects in the Dutch 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