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van Rudolf 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toegang P Ministerie van Binnenlandse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