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 sym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Instituut voor het Nabije Oos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eegbaar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