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bepaald dat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