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and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Suriname,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