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Biodiv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royal zoological society Koninklijk Zoölogisch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