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overgedaan. In het Wereldmuseum Leiden zijn sinds de oprichting gegeven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