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l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Rijksmuseum, 2022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