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Various archives in Indonesia can be accessed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nationaalarchief.nl/onderzoeken/fotos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