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over het Guyanaschild verschillende rivieren,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waaronder de Surinamerivier, in de Atlantische Oceaan. Ten tijde van de reistochten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Spaanse conquistador Alonso de Ojeda werd dit gebied bewoond door Arowakken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Cariben. Vanaf de late zestiende eeuw deden zeevaarders uit Engeland, Frankrijk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 het gebied aan, op zoek naar 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 in de Guyana's te vinden moest zijn. Langs de Surinamerivier werd in 1651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Sir Frances Willoughby, de Engelse gouverneur van Barbados, een plantagekolonie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gesticht. Deze kolonie werd in 1667 tijdens de Tweede Engels-Nederlandse Oorlog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marrongemeenschappen, de Okanisi (ook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Aukaners of Ndyuka). In 1762 en 1769 volgden vredesverdragen met twee andere groepen,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Saamaka en Matawai, terwijl de Aluku (of Boni), de Pamaka en de Kwinti nooit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actief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vooral onder de Saamaka. In de twintigste eeuw werd de Katholieke missie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sectPr>
          <w:pgSz w:w="11900" w:h="16840"/>
          <w:pgMar w:top="448" w:right="1008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werden vanaf het begin van de kolonisatie meegenomen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Een deel belandde in de Stadhouderlijke verzamelingen, die in ...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opgenomenin het Koninklijk Kabinet van Zeldzaamheden (ARTIKEL LEANDRO!). 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donaties uit Suriname aan het Kabinet bekend van ... Tussen 1824 en 1835 werden er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Dieper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boven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president van het Hof van Justitie in 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Lammens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schoonzoon en bewonderaar van Gerrit Schout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en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verant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oordelijk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veel diorama's van Schouten aan het Kabinet (en aan andere partijen?).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noemen?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1824: schenking Kühn 1825 en 1826: schenking Bromet, wellicht ook diorama's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Schouten? 1826: zending D. Kanngiesser 1827: mr. A.F. Lammens stuurt twee diorama's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 Temminck 1827 zending die met naturalia waren meegekomen,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apotheker H.H. Dieperink? 1 april 1828: grotere schenking van Lammens. 30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mei 1835: nog 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Coudreau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Henri"}]}), Leon-Gontran Damas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Léon-Gontran"}]}), Martin François Geay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Jean-Marcel]"],"description":"Personne(s) : Hurault, Jean-Marcel"}]}), missie Marcel Monteux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Marc Richard 1931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state={"matchAllCriteria":true,"customSearchCriteria":[{"field":"/Record/Evenement/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Evenement","fieldLabel":"","searchValues":["Mission Monteux-Richard en Guyane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1931"],"description":"Evénement historique : Mission Monteux-Richard en Guyane 1931"}]})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wereldtentoonstelling 1883 mei 1885 tot juli 1886 reis Ten Kate naar Suriname,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Leiden (RV-581?) 1890 (of 1891?): Axel Klinckowström, leverde verzameling op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 bevindt in het Etnografiska museet in Stockholm. Spitzly ethnographische gegenstände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sectPr>
          <w:pgSz w:w="11900" w:h="16840"/>
          <w:pgMar w:top="324" w:right="976" w:bottom="5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5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2146744" TargetMode="External"/><Relationship Id="rId10" Type="http://schemas.openxmlformats.org/officeDocument/2006/relationships/hyperlink" Target="https://www.wikidata.org/wiki/Q137830410" TargetMode="External"/><Relationship Id="rId11" Type="http://schemas.openxmlformats.org/officeDocument/2006/relationships/hyperlink" Target="https://www.wikidata.org/wiki/Q94852739" TargetMode="External"/><Relationship Id="rId12" Type="http://schemas.openxmlformats.org/officeDocument/2006/relationships/hyperlink" Target="https://www.wikidata.org/wiki/Q122884501" TargetMode="External"/><Relationship Id="rId13" Type="http://schemas.openxmlformats.org/officeDocument/2006/relationships/hyperlink" Target="https://nl.wikipedia.org/wiki/Adriaan_Fran%C3%A7ois_Lammens" TargetMode="External"/><Relationship Id="rId14" Type="http://schemas.openxmlformats.org/officeDocument/2006/relationships/hyperlink" Target="https://nl.wikipedia.org/wiki/Louis_Constant_van_Panhu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