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der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administrator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Due to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