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National Museum of World Cultures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Foundation and other museums 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 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 Dutch).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 struc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‘Gedeponeerde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archieven’.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organisation’s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‘2.5’.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‘Gedeponeerde archieven’.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Herplaatsing Collectie voormalig Museum Nusantara Delft 2013 – 2018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by Jos van Beurden about the deaccessioning of the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collection. Includes an extensive overview of the various institutions where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ended up. Also contains information about previous deaccessioning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projects in the Dutch 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Relationship Id="rId22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