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erfgoedveld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