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br/>
        <w:t>https://search.worldcat.org/title/47826802?oclcNum=47826802, ISBN 9789067181747, WorldCat 47826802</w:t>
        <w:br/>
        <w:t xml:space="preserve">  Boek:</w:t>
        <w:br/>
        <w:t xml:space="preserve">  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WorldCat 69079231, https://repository.naturalis.nl/pub/268714</w:t>
        <w:br/>
        <w:t xml:space="preserve">  Artikel:</w:t>
        <w:br/>
        <w:t xml:space="preserve">  Weber, Andreas. ‘Collecting Colonial Nature: European Naturalists and the Netherlands Indies in the Early Nineteenth Century’. BMGN - Low Countries Historical Review 134, nr. 3 (26 september 2019): 72-95.</w:t>
        <w:br/>
        <w:t xml:space="preserve">  _Artikel over de geschiedenis van de Natuurkundige Commissie voor Nederlandsch-Indië._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