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(1773-1854)_ (James Erxleben / Rijksmuseum Amsterdam)</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https://collectionguides.universiteitleiden.nl/resources/ubl208</w:t>
        <w:br/>
        <w:t xml:space="preserve">  Archief:</w:t>
        <w:br/>
        <w:t xml:space="preserve">  Inventaris van het archief van prof. C.G.C. Reinwardt, 1808-1828 (NL-HaNA, Reinwardt, 2.21.204)</w:t>
        <w:br/>
        <w:t xml:space="preserve">  _Archief van Reinwardt bij het Nationaal Archief in Den Haag. Bevat allerhande soorten documenten._</w:t>
        <w:br/>
        <w:t>https://www.nationaalarchief.nl/onderzoeken/archief/2.21.204/download/pdf</w:t>
        <w:br/>
        <w:t xml:space="preserve">  Correspondentie:</w:t>
        <w:br/>
        <w:t xml:space="preserve">  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https://dwc.knaw.nl/wp-content/bestanden/reinwardt.pdf, WorldCat 800943285</w:t>
        <w:br/>
        <w:t xml:space="preserve">  Website:</w:t>
        <w:br/>
        <w:t xml:space="preserve">  Hoogleraren Universiteit Leiden - Caspar Georg Carl Reinwardt</w:t>
        <w:br/>
        <w:t xml:space="preserve">  _Database van de Universiteit Leiden met biografische gegevens van (voormalige) hoogleraren._</w:t>
        <w:br/>
        <w:t>https://hoogleraren.universiteitleiden.nl/s/hoogleraren/item/1738</w:t>
        <w:br/>
        <w:t xml:space="preserve">  Website:</w:t>
        <w:br/>
        <w:t xml:space="preserve">  Biografisch Portaal Nederland - Caspar Georg Carl Reinwardt</w:t>
        <w:br/>
        <w:t xml:space="preserve">  _Biografisch portaal met daarin biografische gegevens van allerhande 'belangrijke' Nederlandse personen. Bevat o.a. verwijzingen naar andere biografieën._</w:t>
        <w:br/>
        <w:t>http://www.biografischportaal.nl/persoon/40457008</w:t>
        <w:br/>
        <w:t xml:space="preserve">  Website:</w:t>
        <w:br/>
        <w:t xml:space="preserve">  DBNL - Caspar Georg Carl Reinwardt</w:t>
        <w:br/>
        <w:t xml:space="preserve">  _Overzicht van relevante literatuur over Reinwardt binnen het DBNL platform._</w:t>
        <w:br/>
        <w:t xml:space="preserve">https://www.dbnl.org/auteurs/auteur.php?id=rein010 </w:t>
        <w:b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https://www.google.nl/books/edition/Waarnemingen_aangaande_de_gesteldheid_va/rsdG6_mZAeEC?hl=nl&amp;gbpv=0, WorldCat 71445372</w:t>
        <w:br/>
        <w:t xml:space="preserve">  Boek:</w:t>
        <w:br/>
        <w:t xml:space="preserve">  *Reinwardt,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https://resolver.kb.nl/resolve?urn=MMKIT03:000187285:pdf</w:t>
        <w:br/>
        <w:t xml:space="preserve">  Oratie:</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https://www.google.nl/books/edition/Redevoering_van_C_G_C_Reinwardt/d-hBAAAAYAAJ?hl=nl&amp;sa=X&amp;ved=2ahUKEwivxcKS1rOKAxWr8bsIHSaIL9cQiqUDegQIDRAC, WorldCat 45125153</w:t>
        <w:br/>
        <w:t xml:space="preserve">  Verhandelingen:</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https://doi.org/10.5962/bhl.title.114730, WorldCat 12686361</w:t>
        <w:br/>
        <w:t xml:space="preserve">  Dissertatie:</w:t>
        <w:br/>
        <w:t xml:space="preserve">  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https://hdl.handle.net/1887/18924</w:t>
        <w:br/>
        <w:t xml:space="preserve">  Artikel:</w:t>
        <w:br/>
        <w:t xml:space="preserve">  Weber, Andreas. ‘Bitter Fruits of Accumulation: The Case of Caspar Georg Carl Reinwardt (1773–1854)’. History of Science 52, nr. 3 (september 2014): 297-318.</w:t>
        <w:br/>
        <w:t xml:space="preserve">  _Artikel van Andreas Weber, over het leven en werk van Reinwardt._</w:t>
        <w:br/>
        <w:t>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