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History of the museum</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BodyText"/>
      </w:pPr>
      <w:r>
        <w:t>Picture of the Wereldmuseum Leiden in November 2024</w:t>
        <w:br/>
        <w:t>_The Wereldmuseum Leiden in November 2024 (Sneeuwvlakte / Wikimedia Commons)_</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Royal Netherlands Institute of Southeast Asian and Caribbean Studies</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Dissertation:</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