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br/>
        <w:t>https://www.koninklijkeverzamelingen.nl/archief</w:t>
        <w:br/>
        <w:t xml:space="preserve">  Collectie:</w:t>
        <w:br/>
        <w:t xml:space="preserve">  Koninklijke Verzamelingen</w:t>
        <w:br/>
        <w:t xml:space="preserve">  _De volledige collectie van de Koninklijke Verzamelingen is raadpleegbaar via deze website. Hier kan ook worden geselecteerd op herkomstgebied. Ook de fotografiecollectie kan via deze website worden ingezien._</w:t>
        <w:br/>
        <w:t xml:space="preserve">https://www.koninklijkeverzamelingen.nl/collectie </w:t>
        <w:b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br/>
        <w:t>https://search.worldcat.org/title/782242157</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2025-08-07</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(notes: This event was automatically created because the YAML file's edit history was empty.)_</w:t>
              <w:br/>
            </w:r>
          </w:p>
        </w:tc>
      </w:tr>
    </w:tbl>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