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voorwerpen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toenmalige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de Landbouwhogeschool,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953 te zien. In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