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contains information about Dutch colonial civil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heritage field.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