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Buiten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hielden ook andere landen en bedrijven exposities.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bewoners.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waren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 en Fredericus Anna 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De fotocollectie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6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60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2025-06-24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