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Rotterdam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Wereldmuseum Rotterdam werd in 1885 opgericht door de Gemeente Rotterdam als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voor Land- en Volkenkunde. Het museum bezit een ruime collectie objecten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Azië, Oceanië, Afrika en Amerika die in de 19e eeuw is samengesteld door leden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Rotterdamse Yachtvereniging.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Rotterdam is ontstaan uit de in 1851 opgerichte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Yachtvereniging, die aan de Willemskade in Rotterdam gevestigd was. Leden schonken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allerhande voorwerpen aan de vereniging, zoals scheepsmodellen, maar ook etnografische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objecten. Zodoende werd in 1873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Maritiem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Prins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opgericht, genoemd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naar de voorzitter van de Yachtvereniging. Toen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Prins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endri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in 1879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overleed 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Yachtvereniging in 1880 ophield te bestaan, besl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oot 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gemeen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Rotterdam in 1883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gebouw aan de Willemskade over te nemen en aldaar een volkenkundig museum te stichten.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behoefte voor een dergelijk museum kwam voort uit onder meer de Nederlandse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overzeese handelscontacten, de opkomende volkenkundige wetenschappen en toenemend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missie- en zendingswerk in de Nederlandse koloniale gebieden. In 1885 werd ook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het voormalig Maritiem Museum Prins Hendrik over genomen, waarna op 1 mei van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jaar het nieuwe museum zijn deuren opende.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Museum voor Land- en Volkenkunde bestond in eerste instantie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voornamelijk uit schenkingen van onder andere zeelieden, handelaren en militairen.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schenking van de collectie Javaanse gebatikte doeken en andersoortige voorwerpen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eind van de negentiende eeuw door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Rijckevorsel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later ook in de Raad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Advies van het museum plaatsnam,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dien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de 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 aanmoedig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ing aan de gemeente Rotterdam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etnografisch museum te stichten. Vanaf het begin van de twintigste eeuw werd er onder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notie van de antropologie gestructureerder verzameld, door onder andere het organiseren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verzamelreizen. Hierbij was er veel aandacht voor de culturen op Nieuw Guinea.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Pas in 1961 gingen het Museum voor Volkenkunde en het Maritiem Museum Prins Hendrik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los van elkaar verder. Ook vandaag de dag zijn dit nog steeds aparte musea van de gemeente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Rotterdam, maar sinds de jaren 1980 worden de collecties van beider musea wel opgeslagen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hetzelfde depot. Sinds mei 2017 is het Wereldmuseum Rotterdam een nauwe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samenwerking aangegaan met de stichting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Nationaal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Wereldculturen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(NMVW).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collectie is overigens nog altijd het bezit van de gemeente 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ott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rdam. Sinds 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23 gaan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 musea binnen het NMVW verder onder de naam Wereldmuseum. De naam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in de havenstad werd zodoende gespecificeerd tot Wereldmuseum Rotterdam.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huidige Wereldmuseum Rotterdam, 2024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Andy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Rotterdam is toegankelijk via de Datahub 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collectiewebsite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Wereldmuseum, de collectie van het Wereldmuseum is te herkennen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aan het kenmer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 'WM'. Specifieke vragen met betrekking tot de collectie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Rotterdam kunnen gesteld worden via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collectieinfo@wereldmuseum.nl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sectPr>
          <w:pgSz w:w="11900" w:h="16840"/>
          <w:pgMar w:top="448" w:right="972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archieven van het Wereldmuseum Rotterdam bevinden zich in het Rotterdamse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stadsarchief. Let hierbij op dat het archief in twee delen is opgesplitst,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 xml:space="preserve">1883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een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1961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tot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1990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Beide archieven zijn op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een so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rtge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manier opgebouwd. Archiefstukken 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betr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ekkin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 tot de collectievorming kunnen in beide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toegangen gevonden worden onder de kop 'Collectievorming en beheer' in de rubriek 'Taken'.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fotocollectie van het Wereldmuseum Rotterdam is in 2008 overgedragen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Fotomuseum. De fotocollectie van het Wereldmuseum Rotterdam is vindbaar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binnen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database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Nederlands Fotomuseum te zoeken op 'WMR*'.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Internationale Koloniale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Uitvoerhandel Tentoonstelling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563 Archief van het Museum voor Land- en Volkenkunde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Maritiem Museum Prins Hendrik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Land- en Volkenkunde. Dit archief loopt tot 1960 omdat vanaf dat moment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organisaties van het Museum voor Land- en Volkenkunde en het Maritiem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Prins Hendrik los van elkaar verder gingen. Onder de inventarisnummers 282 tot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met 302 zijn archiefstukken te vinden met betrekking tot de collectievorming.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6" w:history="1">
          <w:r>
            <w:rPr>
              <w:rStyle w:val="Hyperlink"/>
            </w:rPr>
            <w:t>C5532B05532547EB975A5FDCC489E105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Rotterdam 1407 Archief van het Museum voor (Land- en)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te Rotterdam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Museum voor Land- en Volkenkunde.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Dit archief loopt vanaf 1961 omdat vanaf dat moment de organisaties van het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Museum voor Land- en Volkenkunde en het Maritiem Museum Prins Hendrik los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van elkaar verder gingen. Onder de inventarisnummers 147 tot en met 177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archiefstukken te vinden met betrekking tot de collectievorming.</w:t>
      </w:r>
    </w:p>
    <w:p>
      <w:pPr>
        <w:autoSpaceDN w:val="0"/>
        <w:autoSpaceDE w:val="0"/>
        <w:widowControl/>
        <w:spacing w:line="354" w:lineRule="exact" w:before="174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7" w:history="1">
          <w:r>
            <w:rPr>
              <w:rStyle w:val="Hyperlink"/>
            </w:rPr>
            <w:t>D93AA4DF253A4F2B85ABDE76E164DE67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Faber, Paul, Liane van der Linden en René Wassing. Schatten van het Museum voor</w:t>
      </w:r>
    </w:p>
    <w:p>
      <w:pPr>
        <w:sectPr>
          <w:pgSz w:w="11900" w:h="16840"/>
          <w:pgMar w:top="324" w:right="1006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430" w:firstLine="0"/>
        <w:jc w:val="both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Rotterdam. Meulenhoff/Landshoff: Amsterdam, 1987.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Boek,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tevens catalogus, ter ere van de tentoonstelling Schatten van het Museum voor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 Rotterdam. Bevat een korte geschiedenis van het museum en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uitgebreide beschrijving van collecties uit verschillende werelddelen.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title/905426025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9789029080941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905426025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720" w:right="1008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Wereldmuseum. Van Yachtclub naar volkenkundig museum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Wereldmuseum met een korte geschiedenis van het museum in Rotterdam.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rotterdam.wereldmuseum.nl/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over-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wereldmuseum-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 xml:space="preserve">rotterdam/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geschie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denis-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wereldmuseum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2024-08-22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2755458" TargetMode="External"/><Relationship Id="rId10" Type="http://schemas.openxmlformats.org/officeDocument/2006/relationships/hyperlink" Target="http://www.wikidata.org/entity/Q705129" TargetMode="External"/><Relationship Id="rId11" Type="http://schemas.openxmlformats.org/officeDocument/2006/relationships/hyperlink" Target="http://www.wikidata.org/entity/Q52155329" TargetMode="External"/><Relationship Id="rId12" Type="http://schemas.openxmlformats.org/officeDocument/2006/relationships/hyperlink" Target="http://www.wikidata.org/entity/Q17153751" TargetMode="External"/><Relationship Id="rId13" Type="http://schemas.openxmlformats.org/officeDocument/2006/relationships/hyperlink" Target="https://commons.wikimedia.org/wiki/File:Wereldmuseum_Rotterdam_2024-12-03.jpg" TargetMode="External"/><Relationship Id="rId14" Type="http://schemas.openxmlformats.org/officeDocument/2006/relationships/hyperlink" Target="https://collectie.wereldmuseum.nl/" TargetMode="External"/><Relationship Id="rId15" Type="http://schemas.openxmlformats.org/officeDocument/2006/relationships/hyperlink" Target="mailto:collectieinfo@wereldmuseum.nl" TargetMode="External"/><Relationship Id="rId16" Type="http://schemas.openxmlformats.org/officeDocument/2006/relationships/hyperlink" Target="https://hdl.handle.net/21.12133/C5532B05532547EB975A5FDCC489E105" TargetMode="External"/><Relationship Id="rId17" Type="http://schemas.openxmlformats.org/officeDocument/2006/relationships/hyperlink" Target="https://hdl.handle.net/21.12133/D93AA4DF253A4F2B85ABDE76E164DE67" TargetMode="External"/><Relationship Id="rId18" Type="http://schemas.openxmlformats.org/officeDocument/2006/relationships/hyperlink" Target="https://collectie.nederlandsfotomuseum.nl/collectie" TargetMode="External"/><Relationship Id="rId19" Type="http://schemas.openxmlformats.org/officeDocument/2006/relationships/hyperlink" Target="https://search.worldcat.org/title/905426025" TargetMode="External"/><Relationship Id="rId20" Type="http://schemas.openxmlformats.org/officeDocument/2006/relationships/hyperlink" Target="https://isbnsearch.org/isbn/9789029080941" TargetMode="External"/><Relationship Id="rId21" Type="http://schemas.openxmlformats.org/officeDocument/2006/relationships/hyperlink" Target="https://rotterdam.wereldmuseum.nl/nl/over-wereldmuseum-rotterdam/geschiedenis-wereldmuseu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