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2014, respectively. The library of the Netherlands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