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teld voor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met meer dan 15.000 boeken is doorzoekbaar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ë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Relationship Id="rId23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