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itself, which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