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materi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ersity’s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Carib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Martin, (1806) 1828-1845 (1902))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stati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