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 relate to acquisition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