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Arm and navy personnel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