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 betrekking tot het Batav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zoekh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