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Tropisch Landbouwmuseum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Tropisch Landbouwmuseum in Deventer is een voormalig museum dat was verbonden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Rijks Hogere Landbouwschool aldaar. De collectie richtte zich op objecten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hadden op de landbouw in door Nederland gekoloniseerde gebieden. In 1968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sloot het museum zijn deuren, waarna de collectie werd overgedragen aan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Volkenkundige Museum 'Gerardus van der Leeuw' in Groningen.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begin van de twintigste eeuw ontstond er in Nederland de behoefte aan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landbouwschool die zich specifiek toespitste op het onderwijzen van 'koloniale landbouw',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 wil zeggen het verbouwen van planten en gewassen in door Nederland gekoloniseerde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regio's. De keuze voor deze op te richten Middelbare Koloniale Landbouw School viel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uiteindelijk op de Overijsselse stad Deventer. Tegelijkertijd ontstond het idee om in de zomer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de opening van de landbouwschool een koloniale landbouwtentoonstelling te houden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daarmee een collectie op te bouwen die ten dienste kon staan van het onderwijs.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speciaal opgericht comité schreef de verschillende gouverneurs van de Nederlandse koloniën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met de vraag bij te dragen aan de tentoonstelling. Daarnaast schonken ook particulieren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aan de landbouwschool. De objecten die in juli 1912 tijdens deze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Landbouwtentoonstelling werden getoond hadden een specifieke betrekking op de landbouw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daaraan gerelateerde activiteiten. De verzamelde voorwerpen werden ingedeeld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veertien categorieën, die zijn terug te vinden in het boek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Volgend op de landbouwtentoonstelling werd in 1913 de Vereniging 'Koloniaal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Landbouwmuseum' opgericht, die begon met het inzamelen van financiële middelen om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bouw van het gewenste museum te bekostigen. De bouw ging in de loop van 1914 van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op 27 mei 1915 opende het Koloniaal Landbouwmuseum zijn deuren aan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Brinkgrevestraat. De West-Indische afdeling van het Koloniaal Museum in Haarlem (een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voorganger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diende als inspiratiebron voor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museumzaal van 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 Koloniaal Land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bouwmuseu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m. Op de begane grond werden grotere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tentoongesteld, zoals een replica van een van de vier middenpoorten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Borobudur op Java. De etnografische collectie was te zien op de galerij rondom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museumzaal. Het verzamelbeleid van het Koloniaal Landbouwmuseum richtte zich volledig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objecten die iets te maken hadden met de landbouw: objecten werden alleen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opgenomen als ze een directe band hadden met de landbouw of onmisbaar waren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 een beeld te geven van de omgeving waarin deze werd beoefend.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Tweede Wereldoorlog werd al snel besloten de naam van het museum te veranderen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Indisch Landbouwmuseum. Toen Indonesië in 1949 officieel onafhankelijkheid verwierf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besloot men de naam aan te passen naar Tropisch Landbouwmuseum Deventer. Hiermee 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een gelijksoortige naamsontwikkeling door als het Wereldmuseum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 jaren na de Tweede Wereldoorlog. In deze periode kwam het Tropisch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 in financiële moeilijkheden. Er werd kortstondig gekeken of het museum,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 als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Justinus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Nassau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onderdeel kon gaan uitmaken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toenma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in Leid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en. Van een overname is het echter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nooit gekomen.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Toen de 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umd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irecteur en 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conciërge, de enige twee medewerkers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museum, per 1 januari 1968 hun functie neerlegden, betekende dat ook het einde van het</w:t>
      </w:r>
    </w:p>
    <w:p>
      <w:pPr>
        <w:sectPr>
          <w:pgSz w:w="11900" w:h="16840"/>
          <w:pgMar w:top="448" w:right="966" w:bottom="49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Tropisch Landbouwmuseum in Deventer.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1972 besloot de gemeente Deventer de collectie van het voormalige Tropische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 te doneren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sloot in 2003 haar deuren, 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ar het Univer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iteitsmu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eum van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jksu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niversi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Groningen beheert nog altijd de collectie uit Deventer.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gebouw van het Tropisch Landbouwmuseum in Deventer, ca. 1915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Collectie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Overijssel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Collectie Overijssel (het provinciale archief van Overijssel, waar ook het stadsarchief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Deventer wordt beheerd) is binnen verschillende archieven relevant materiaal te vinden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tot het Tropisch Landbouwmuseum. In het archief van het Deventer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gemeentebestuur (1950-1993) is materiaal te vinden over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herbestemming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notulen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jaarverslagen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Ook het archief van de verenigi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die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seum beheerde wor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 bij Co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lect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ie Overijssel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bewaard. Hierin is onder andere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catalogus van de Landbouwtentoonstelling uit 1912 te vinden (deze is ook beschikbaar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en ook materiaal over de verdere opbouw van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museumcol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.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en slotte is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r nog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Middelbare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Koloniale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Landbouwschool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waarin zich ook relevan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 mater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aal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 het Tropis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ch Landbo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uwmuseum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bevind.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Specifieke documentatie over de objecten uit het voormalige Tropische Landbouwmuseum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van de collectie die in Groningen wordt beheerd. Zie voor meer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voormalige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desbetreffende zoekhulp.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1441 Gemeentebestuur van Deventer III (1951-1993)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Onder toegang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1.852.13 'Musea' is verschillend relevant archiefmateriaal over het voormalig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Tropisch Landbouwmuseum te vinden.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proxy.archieven.nl/20/1F772453BFEC46B1803F2739D2D1484A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364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0985 Vereniging museum voor Tropische Landbouw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vereniging die het voormalig Tropisch Landbouwmuseum beheerde. Het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onder andere verschillende catalogi van de museumcollectie.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proxy.archieven.nl/20/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CE2591A0210B49ABAD70CD97AC12058A</w:t>
          </w:r>
        </w:hyperlink>
      </w:r>
    </w:p>
    <w:p>
      <w:pPr>
        <w:sectPr>
          <w:pgSz w:w="11900" w:h="16840"/>
          <w:pgMar w:top="324" w:right="944" w:bottom="5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NL-DvCO, 0504 Middelbare Koloniale Landbouwschool, later Rijks Hogere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Landbouwschool te Deventer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voormalige Middelbare Koloniale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Landbouwschool in Deventer. De collectie van het Tropisch Landbouwmuseum werd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gebruikt ter ondersteuning van het onderwijs aan de Koloniale Landbouwschool.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proxy.archieven.nl/20/85648BDC0AD441BF93308E8D802BFEAA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Deventer. Volkenkundig Museum ‘Gerardus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Leeuw’, Universiteit van Groningen,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en catalogus uit 2003 die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uitgebreide achtergrond informatie geeft over het voormalige museum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Tropische Landbouwschool in Deventer. Tevens biedt het een overzicht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 van dit museum die in 1972 aan het Volkenkundig Museum 'Gerardus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der Leeuw' werd geschonken.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society-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business/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university-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museum/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collections/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ethnolo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gical/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pdf/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atalogu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s.pdf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9789080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083295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725336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Zeijlstra, H. H. Het Koloniaal Landbouw-museum te Deventer. De Bussy, 1915.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dat een overgetypte versie is van een artikel in het tijdschrift Eigen Haard.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beschrijft het ontstaan van het Tropisch Landbouwmuseum en geeft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overzicht van de collectie en wat er in het museum te zien 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urn=MMKB02:100003305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Catalogus der koloniale landbouwtentoonstelling, Deventer 1912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landbouwtentoonstelling die in 1912 werd gehouden en waarvan de collectie als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basis diende voor het latere Tropische Landbouwmuseum.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item:3761833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2025-07-29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08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ug.nl/museum/collections/ethnological/colonial-agricultural-museum-deventer" TargetMode="External"/><Relationship Id="rId10" Type="http://schemas.openxmlformats.org/officeDocument/2006/relationships/hyperlink" Target="https://app.colonialcollections.nl/nl/research-aids/https%3A%2F%2Fn2t%252Enet%2Fark%3A%2F27023%2Fba9397040f2cf7f618e2180fb6c90208" TargetMode="External"/><Relationship Id="rId11" Type="http://schemas.openxmlformats.org/officeDocument/2006/relationships/hyperlink" Target="https://app.colonialcollections.nl/nl/research-aids/https%3A%2F%2Fn2t%252Enet%2Fark%3A%2F27023%2F96bbbf3d16181dcb47d3b6d6a513489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s://app.colonialcollections.nl/nl/research-aids/https%3A%2F%2Fn2t%252Enet%2Fark%3A%2F27023%2Fd40d1b8cb736d6f4e8b697af45a628ee" TargetMode="External"/><Relationship Id="rId14" Type="http://schemas.openxmlformats.org/officeDocument/2006/relationships/hyperlink" Target="https://proxy.archieven.nl/thumb/45/12905404185651C4E0504C91A4062E7A" TargetMode="External"/><Relationship Id="rId15" Type="http://schemas.openxmlformats.org/officeDocument/2006/relationships/hyperlink" Target="https://proxy.archieven.nl/20/84381A13E53D42B5A277F2B7F07316BA" TargetMode="External"/><Relationship Id="rId16" Type="http://schemas.openxmlformats.org/officeDocument/2006/relationships/hyperlink" Target="https://proxy.archieven.nl/20/72731108F93D4D6DA59E653040FCD6CB" TargetMode="External"/><Relationship Id="rId17" Type="http://schemas.openxmlformats.org/officeDocument/2006/relationships/hyperlink" Target="https://proxy.archieven.nl/20/01D85CD71979494D8BBFB372C3D0FC88" TargetMode="External"/><Relationship Id="rId18" Type="http://schemas.openxmlformats.org/officeDocument/2006/relationships/hyperlink" Target="http://hdl.handle.net/1887.1/item:3761833" TargetMode="External"/><Relationship Id="rId19" Type="http://schemas.openxmlformats.org/officeDocument/2006/relationships/hyperlink" Target="https://proxy.archieven.nl/20/85648BDC0AD441BF93308E8D802BFEAA" TargetMode="External"/><Relationship Id="rId20" Type="http://schemas.openxmlformats.org/officeDocument/2006/relationships/hyperlink" Target="https://proxy.archieven.nl/20/1F772453BFEC46B1803F2739D2D1484A" TargetMode="External"/><Relationship Id="rId21" Type="http://schemas.openxmlformats.org/officeDocument/2006/relationships/hyperlink" Target="https://proxy.archieven.nl/20/CE2591A0210B49ABAD70CD97AC12058A" TargetMode="External"/><Relationship Id="rId22" Type="http://schemas.openxmlformats.org/officeDocument/2006/relationships/hyperlink" Target="https://www.rug.nl/society-business/university-museum/collections/ethnological/pdf/tdcatalogus.pdf" TargetMode="External"/><Relationship Id="rId23" Type="http://schemas.openxmlformats.org/officeDocument/2006/relationships/hyperlink" Target="https://isbnsearch.org/isbn/9789080083295" TargetMode="External"/><Relationship Id="rId24" Type="http://schemas.openxmlformats.org/officeDocument/2006/relationships/hyperlink" Target="https://search.worldcat.org/title/66725336" TargetMode="External"/><Relationship Id="rId25" Type="http://schemas.openxmlformats.org/officeDocument/2006/relationships/hyperlink" Target="https://resolver.kb.nl/resolve?urn=MMKB02:100003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