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Suriname</w:t>
      </w:r>
    </w:p>
    <w:p>
      <w:pPr>
        <w:autoSpaceDN w:val="0"/>
        <w:autoSpaceDE w:val="0"/>
        <w:widowControl/>
        <w:spacing w:line="540" w:lineRule="exact" w:before="21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Dutch museum collections contain ethnographic objects originating from Suriname. Many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these objects were acquired in a colonial context. This search guide provides information 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most common ways in which these objects ended up in collections in the Netherlands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other countries in the Global North.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Description</w:t>
      </w:r>
    </w:p>
    <w:p>
      <w:pPr>
        <w:autoSpaceDN w:val="0"/>
        <w:autoSpaceDE w:val="0"/>
        <w:widowControl/>
        <w:spacing w:line="288" w:lineRule="exact" w:before="274" w:after="0"/>
        <w:ind w:left="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 the northern coast of South America, several rivers flow into the Atlantic Ocean in 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area known as the Guianas—an indigenous word that likely means 'land of many waters'.</w:t>
      </w:r>
    </w:p>
    <w:p>
      <w:pPr>
        <w:autoSpaceDN w:val="0"/>
        <w:autoSpaceDE w:val="0"/>
        <w:widowControl/>
        <w:spacing w:line="288" w:lineRule="exact" w:before="6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One of these rivers is the Suriname River. At the time of the voyages of the Spanish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conquistador Alonso de Ojeda, this area was inhabited by the Arawaks, Caribs, and Warau.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From the late sixteenth century onward, seafarers from England, France, and the Netherlands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visited the area in search of the mythical land of gold, El Dorado, which, according to Sir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Walter Raleigh, was to be found in the Guianas. In 1651, Sir Francis Willoughby, the English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governor of Barbados, founded a plantation colony along the Suriname River. This colony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was conquered by a Zeeland fleet in 1667 during the Second Anglo-Dutch War.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From 1683 onward, Suriname was administered by the Society of Suriname, a private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enterprise with the West India Company, the Van Aerssen van Sommelsdijck family, and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city of Amsterdam as shareholders in equal proportions. In 1795, the assets of the Society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Suriname were transferred to the Dutch state, which governed Suriname as a colony—apart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from two periods of British occupation—until 1954. In that year, Suriname, together with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Netherlands and the Netherlands Antilles, accepted the Charter for the Kingdom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Netherlands, which was intended to mark the completion of decolonization. In 1975,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Suriname gained independence.</w:t>
      </w:r>
    </w:p>
    <w:p>
      <w:pPr>
        <w:autoSpaceDN w:val="0"/>
        <w:autoSpaceDE w:val="0"/>
        <w:widowControl/>
        <w:spacing w:line="288" w:lineRule="exact" w:before="240" w:after="0"/>
        <w:ind w:left="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European private owners put enslaved indigenous people and Africans to work on their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plantations. Some enslaved people managed to escape the plantations and establish free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communities in the interior of Suriname. In 1760, the colonial government signed a peace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treaty with one of these Maroon groups, namely the Okanisi (also known as the Aukaners 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Ndyuka). Peace treaties with two other groups, the Saamaka and Matawai, followed in 1762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1769, while the Aluku (or Boni), the Pamaka, and the Kwinti never signed a peace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treaty.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From the eighteenth century onward, missionaries from the Evangelical Brethren Church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(EBG) were active in Suriname, particularly among the Saamaka. In 1865, Pope Pius IX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designated Suriname as a mission territory for Dutch Redemptorists, who were assisted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their work by the Franciscan Sisters of Roosendaal and the Brothers of Tilburg. Indigenous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people were converted to Christianity from the former leper colony of Batavia on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Coppename River, while the Tamarin mission station on the Cottica River became the center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of the Catholic mission to the Okanisi.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Collections of Surinamese artifacts in Europe and the United States</w:t>
      </w:r>
    </w:p>
    <w:p>
      <w:pPr>
        <w:autoSpaceDN w:val="0"/>
        <w:autoSpaceDE w:val="0"/>
        <w:widowControl/>
        <w:spacing w:line="288" w:lineRule="exact" w:before="276" w:after="0"/>
        <w:ind w:left="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Ethnographic objects were brought to Europe from the very beginning of colonization. 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report published in 1796 on expeditions against the Maroons, in which the Scottish-Dutch</w:t>
      </w:r>
    </w:p>
    <w:p>
      <w:pPr>
        <w:sectPr>
          <w:pgSz w:w="11900" w:h="16840"/>
          <w:pgMar w:top="448" w:right="960" w:bottom="502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officer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John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Gabriel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Stedman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took part between 1773 and 1777, also includes descriptions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and ill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u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strat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ons of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thnograp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hic objects. Stedman is known to have made a donation to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stadtholder's collection of William V in 1777 and to have donated eighteen Surinamese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“curiosities” to James Parkinson in 1796 for inclusion in his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Leverian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collection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London,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which was auctioned in 1806. The archives of the Royal Cab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inet of C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riosities 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ontain 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inventory description taken directly from Stedman's report. Based on this, anthropologists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Richard and Sally Price suspect that some of the objects collected by Stedman eventually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ended up in the Cabinet. However, it often remains difficult to establish a direct link between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Stedman's descriptions and the objects in this collection.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Another important collection from Suriname was donated to the Cabinet in 1824 by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 xml:space="preserve">Frederik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Andreas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Kühn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head of the military medical service in Suriname. In the accompanyin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g letter,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Kühn w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ote th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at some of the objects came from his late brother, who had participated in 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expedition to a Maroon community in 1818. As a result, it is not always easy to distinguish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Kühn's donation from objects that may have originated from Stedman. Between 1825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1835, the Cabinet also received donations from Suriname from, among others,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Isaac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Bromet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Dietrich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Kanngiesser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Hendrik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Haagen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Dieperink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and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Adriaan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François Lamme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ns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. 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mmens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was the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son-in-law 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d admir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r of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Ger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rit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Schout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d was re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ponsible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for donat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ing many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Schouten's dioramas to the Cabinet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Missionaries also brought ethnographic objects from Suriname to Europe. One of the earliest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collections was donated in 1780 by missionary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Christlieb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Quandt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to the cabinet of curiosities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at the seminary of the Evangelical Brethren Ch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u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rch in Ba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by. Aro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und 1857, missionary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Johann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Jansa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transferred a collection of objects originating from the vicinity of the Berg en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Dal mis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ion 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t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ation to the archivist of the Evangelical Moravian Church in Herrnhut. Many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objects collected by Quandt and Jansa later ended up in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Herrnhut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 xml:space="preserve">Ethnographic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founded in 1878, although the sale of ethnographic ite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ms also 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rved as a sou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ce of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income 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or the Evangelical Moravian Church. For example, part of Jansa's collection was sold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1861 to the ethnographic cabinet of the Royal Prussian Art Chamber, which merged into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Ethnologisches Museum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Berlin in 1873. In Zeist, a small collection of objects from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Zeist Missionary Society, affiliated with the Moravian Church, is on display at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 xml:space="preserve">The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Herrnhuter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House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A collection belonging to the Redemptorist Fathers is house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d 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Museon-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Omniversu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m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Brethren of Tilburg created an extensive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Caribbean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Heritage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photo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collection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which 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now digitally accessible via the Tilburg City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Museum. 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he Utrech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t Arch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ives mana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ges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 of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film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audi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o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tapes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prints,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drawings,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maps,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photographs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of the Zeist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Missionary S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ociet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y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Other nineteenth-century collections include, among others, the collections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RV-399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[RV-1054](https://app.colonialcollections.nl/en/objects? query=rv-1054),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assemb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led by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Governor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Cornelis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Ascanius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Sypesteyn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finance administrator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Assueer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 xml:space="preserve">Jacob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Schimmel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penninc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der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Oye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>.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 xml:space="preserve"> These we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re donated in 1883 and 189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>5, resp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>ctivel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>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to the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>National Ethnograp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 xml:space="preserve">hic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>Mus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>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now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Wereldmuseum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Leiden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Also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Artis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 xml:space="preserve">Ethnographic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possessed an extensive Suriname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8" w:history="1">
          <w:r>
            <w:rPr>
              <w:rStyle w:val="Hyperlink"/>
            </w:rPr>
            <w:t xml:space="preserve"> collection, incl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8" w:history="1">
          <w:r>
            <w:rPr>
              <w:rStyle w:val="Hyperlink"/>
            </w:rPr>
            <w:t>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8" w:history="1">
          <w:r>
            <w:rPr>
              <w:rStyle w:val="Hyperlink"/>
            </w:rPr>
            <w:t>ding 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rare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kwak</w:t>
      </w:r>
      <w:r>
        <w:rPr>
          <w:u w:val="single" w:color="0000ff"/>
          <w:rFonts w:ascii="Charis SIL Italic" w:hAnsi="Charis SIL Italic" w:eastAsia="Charis SIL Italic"/>
          <w:b w:val="0"/>
          <w:i/>
          <w:color w:val="000000"/>
          <w:sz w:val="24"/>
        </w:rPr>
        <w:hyperlink r:id="rId29" w:history="1">
          <w:r>
            <w:rPr>
              <w:rStyle w:val="Hyperlink"/>
            </w:rPr>
            <w:t>wab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/>
          <w:color w:val="000000"/>
          <w:sz w:val="24"/>
        </w:rPr>
        <w:hyperlink r:id="rId29" w:history="1">
          <w:r>
            <w:rPr>
              <w:rStyle w:val="Hyperlink"/>
            </w:rPr>
            <w:t>a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/>
          <w:color w:val="000000"/>
          <w:sz w:val="24"/>
        </w:rPr>
        <w:hyperlink r:id="rId29" w:history="1">
          <w:r>
            <w:rPr>
              <w:rStyle w:val="Hyperlink"/>
            </w:rPr>
            <w:t>ngi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9" w:history="1">
          <w:r>
            <w:rPr>
              <w:rStyle w:val="Hyperlink"/>
            </w:rPr>
            <w:t xml:space="preserve">. Curator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9" w:history="1">
          <w:r>
            <w:rPr>
              <w:rStyle w:val="Hyperlink"/>
            </w:rPr>
            <w:t>Cornelis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Marinus Pleyte published an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article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on this subject in 1896 in the German journal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Globus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The Artis collection was transf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 xml:space="preserve">erred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i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 1921 to the museum of the Colonial Institute,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which opened in 1926 and is now the Wereldmuseum Amsterdam, where it can be identified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by the serial letters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TM-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360" w:lineRule="exact" w:before="25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Explorations along the rivers</w:t>
      </w:r>
    </w:p>
    <w:p>
      <w:pPr>
        <w:autoSpaceDN w:val="0"/>
        <w:autoSpaceDE w:val="0"/>
        <w:widowControl/>
        <w:spacing w:line="352" w:lineRule="exact" w:before="24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International interest in Suriname grew from the late 1870s onward due to gold discoveries</w:t>
      </w:r>
    </w:p>
    <w:p>
      <w:pPr>
        <w:sectPr>
          <w:pgSz w:w="11900" w:h="16840"/>
          <w:pgMar w:top="324" w:right="960" w:bottom="498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5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the Marowijne River basin. Accompanied by the Aluku guide and boatman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Apatou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French physician Jules Crevaux traveled in 1877 via the upper reaches of the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2" w:history="1">
          <w:r>
            <w:rPr>
              <w:rStyle w:val="Hyperlink"/>
            </w:rPr>
            <w:t>Marowi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jne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Belém in Brazil. Crevaux [donated](https://collections.quaibranly.fr/?</w:t>
      </w: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state=%7B%22matchAllCriteria%22%3Atrue%2C%22customSearchCriteria%22%3A%5B%7B%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22Personne%28s%29%20%3A%20Crevaux%2C%20Jules%22%7D%5D%7D) the objects 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had collected during his travels to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Musée du Trocadéro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Paris, one of the precursors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current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Musée du Quai Branly – Jacques Chirac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The same applied to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objects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that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Lucien Fournereau collected along the Marowijne River in 1882. Objects fro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3" w:history="1">
          <w:r>
            <w:rPr>
              <w:rStyle w:val="Hyperlink"/>
            </w:rPr>
            <w:t>m Suri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name that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were exhibited at the 1878 World’s Fair in Paris and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4" w:history="1">
          <w:r>
            <w:rPr>
              <w:rStyle w:val="Hyperlink"/>
            </w:rPr>
            <w:t>1883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4" w:history="1">
          <w:r>
            <w:rPr>
              <w:rStyle w:val="Hyperlink"/>
            </w:rPr>
            <w:t>World’s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4" w:history="1">
          <w:r>
            <w:rPr>
              <w:rStyle w:val="Hyperlink"/>
            </w:rPr>
            <w:t>Fair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Amsterdam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were distributed among various ethnographic museums a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4" w:history="1">
          <w:r>
            <w:rPr>
              <w:rStyle w:val="Hyperlink"/>
            </w:rPr>
            <w:t>fter 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4" w:history="1">
          <w:r>
            <w:rPr>
              <w:rStyle w:val="Hyperlink"/>
            </w:rPr>
            <w:t>he exhib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4" w:history="1">
          <w:r>
            <w:rPr>
              <w:rStyle w:val="Hyperlink"/>
            </w:rPr>
            <w:t>ition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 ended; in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Netherlands, this resulted in, among other things, the series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5" w:history="1">
          <w:r>
            <w:rPr>
              <w:rStyle w:val="Hyperlink"/>
            </w:rPr>
            <w:t>RV-300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6" w:history="1">
          <w:r>
            <w:rPr>
              <w:rStyle w:val="Hyperlink"/>
            </w:rPr>
            <w:t>RV-370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1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Between May 1885 and July 1886,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7" w:history="1">
          <w:r>
            <w:rPr>
              <w:rStyle w:val="Hyperlink"/>
            </w:rPr>
            <w:t>Herman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7" w:history="1">
          <w:r>
            <w:rPr>
              <w:rStyle w:val="Hyperlink"/>
            </w:rPr>
            <w:t>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7" w:history="1">
          <w:r>
            <w:rPr>
              <w:rStyle w:val="Hyperlink"/>
            </w:rPr>
            <w:t>Kate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stayed in Suriname to compile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[RV-581](https://app.colonialcolle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7" w:history="1">
          <w:r>
            <w:rPr>
              <w:rStyle w:val="Hyperlink"/>
            </w:rPr>
            <w:t>ctions. 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7" w:history="1">
          <w:r>
            <w:rPr>
              <w:rStyle w:val="Hyperlink"/>
            </w:rPr>
            <w:t>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7" w:history="1">
          <w:r>
            <w:rPr>
              <w:rStyle w:val="Hyperlink"/>
            </w:rPr>
            <w:t>/nl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7" w:history="1">
          <w:r>
            <w:rPr>
              <w:rStyle w:val="Hyperlink"/>
            </w:rPr>
            <w:t>/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7" w:history="1">
          <w:r>
            <w:rPr>
              <w:rStyle w:val="Hyperlink"/>
            </w:rPr>
            <w:t>obje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cts?query=rv-581). During the same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period, Leiden professor of geology Karl Martin collected specimens from indigenous peoples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the Saamaka; this collection would be donated by his widow, Hillegonda Martin-Icke,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1949 and incorporated into the museum as series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8" w:history="1">
          <w:r>
            <w:rPr>
              <w:rStyle w:val="Hyperlink"/>
            </w:rPr>
            <w:t>RV-2777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In 1887, Apatou once again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guided a Frenchman, namely geographer and colo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8" w:history="1">
          <w:r>
            <w:rPr>
              <w:rStyle w:val="Hyperlink"/>
            </w:rPr>
            <w:t>nial 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8" w:history="1">
          <w:r>
            <w:rPr>
              <w:rStyle w:val="Hyperlink"/>
            </w:rPr>
            <w:t>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c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ial Henri Coudreau, along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upper reaches of the Marowijne. His collection was also [housed](https://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collections.quaibranly.fr/?</w:t>
      </w: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state=%7B%22matchAllCriteria%22%3Atrue%2C%22customSearchCriteria%22%3A%5B%7B%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22%2FRecord%2FConX%2FAlphaSortConX%2C%2FRecord%2FConXother%2FAlphaSort%22%2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5B%22%5BCoudreau%2C%20Henri%5D%22%5D%2C%22description%22%3A%22Person(s)%2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at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Musée du Trocadéro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In 1888, Army Surgeon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9" w:history="1">
          <w:r>
            <w:rPr>
              <w:rStyle w:val="Hyperlink"/>
            </w:rPr>
            <w:t>John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9" w:history="1">
          <w:r>
            <w:rPr>
              <w:rStyle w:val="Hyperlink"/>
            </w:rPr>
            <w:t>H.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9" w:history="1">
          <w:r>
            <w:rPr>
              <w:rStyle w:val="Hyperlink"/>
            </w:rPr>
            <w:t>Spitzly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donated a collection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ethnographic objects from Suriname to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Berliner</w:t>
      </w:r>
      <w:r>
        <w:rPr>
          <w:u w:val="single" w:color="0000ff"/>
          <w:rFonts w:ascii="Charis SIL Italic" w:hAnsi="Charis SIL Italic" w:eastAsia="Charis SIL Italic"/>
          <w:b w:val="0"/>
          <w:i/>
          <w:color w:val="000000"/>
          <w:sz w:val="24"/>
        </w:rPr>
        <w:hyperlink r:id="rId39" w:history="1">
          <w:r>
            <w:rPr>
              <w:rStyle w:val="Hyperlink"/>
            </w:rPr>
            <w:t xml:space="preserve"> Gese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/>
          <w:color w:val="000000"/>
          <w:sz w:val="24"/>
        </w:rPr>
        <w:hyperlink r:id="rId39" w:history="1">
          <w:r>
            <w:rPr>
              <w:rStyle w:val="Hyperlink"/>
            </w:rPr>
            <w:t>l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/>
          <w:color w:val="000000"/>
          <w:sz w:val="24"/>
        </w:rPr>
        <w:hyperlink r:id="rId39" w:history="1">
          <w:r>
            <w:rPr>
              <w:rStyle w:val="Hyperlink"/>
            </w:rPr>
            <w:t>lsc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/>
          <w:color w:val="000000"/>
          <w:sz w:val="24"/>
        </w:rPr>
        <w:hyperlink r:id="rId39" w:history="1">
          <w:r>
            <w:rPr>
              <w:rStyle w:val="Hyperlink"/>
            </w:rPr>
            <w:t>haft für</w:t>
          </w:r>
        </w:hyperlink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 Anthropologie, Ethnologie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und Urgeschichte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10" w:right="72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1890 research expeditions by the German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0" w:history="1">
          <w:r>
            <w:rPr>
              <w:rStyle w:val="Hyperlink"/>
            </w:rPr>
            <w:t>Wilhelm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0" w:history="1">
          <w:r>
            <w:rPr>
              <w:rStyle w:val="Hyperlink"/>
            </w:rPr>
            <w:t>Joest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the Swedish [Axel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Klinckowström](https:// en.wikipedia.org/wik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40" w:history="1">
          <w:r>
            <w:rPr>
              <w:rStyle w:val="Hyperlink"/>
            </w:rPr>
            <w:t>i/Axel_K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40" w:history="1">
          <w:r>
            <w:rPr>
              <w:rStyle w:val="Hyperlink"/>
            </w:rPr>
            <w:t>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40" w:history="1">
          <w:r>
            <w:rPr>
              <w:rStyle w:val="Hyperlink"/>
            </w:rPr>
            <w:t>incko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wstr%C3%B6m) in 1890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resulted in donations to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Ethnologisches Museum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Berlin and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Etnografiska museet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Stockholm, respectively. Joest’s private collection, which also included many objects from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Suriname, formed the basis of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Rautenstrauch-Joest-Museum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Cologne after his death.</w:t>
      </w:r>
    </w:p>
    <w:p>
      <w:pPr>
        <w:autoSpaceDN w:val="0"/>
        <w:autoSpaceDE w:val="0"/>
        <w:widowControl/>
        <w:spacing w:line="288" w:lineRule="exact" w:before="240" w:after="0"/>
        <w:ind w:left="1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For the ethnographic collections in the Netherlands, the exhibition on the Dutch West Indies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was particularly significant. For this exhibition, held in 1899 at the Colonial Museum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Haarlem, colonial official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1" w:history="1">
          <w:r>
            <w:rPr>
              <w:rStyle w:val="Hyperlink"/>
            </w:rPr>
            <w:t>Louis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1" w:history="1">
          <w:r>
            <w:rPr>
              <w:rStyle w:val="Hyperlink"/>
            </w:rPr>
            <w:t>Constant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1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1" w:history="1">
          <w:r>
            <w:rPr>
              <w:rStyle w:val="Hyperlink"/>
            </w:rPr>
            <w:t>Panhuys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collected objects—primarily from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Okanisi—during his posti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41" w:history="1">
          <w:r>
            <w:rPr>
              <w:rStyle w:val="Hyperlink"/>
            </w:rPr>
            <w:t xml:space="preserve">g in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A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41" w:history="1">
          <w:r>
            <w:rPr>
              <w:rStyle w:val="Hyperlink"/>
            </w:rPr>
            <w:t>lbina be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41" w:history="1">
          <w:r>
            <w:rPr>
              <w:rStyle w:val="Hyperlink"/>
            </w:rPr>
            <w:t>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41" w:history="1">
          <w:r>
            <w:rPr>
              <w:rStyle w:val="Hyperlink"/>
            </w:rPr>
            <w:t>wee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41" w:history="1">
          <w:r>
            <w:rPr>
              <w:rStyle w:val="Hyperlink"/>
            </w:rPr>
            <w:t>n 1893 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nd 1896. Today, this collection is part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2" w:history="1">
          <w:r>
            <w:rPr>
              <w:rStyle w:val="Hyperlink"/>
            </w:rPr>
            <w:t>TM-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2" w:history="1">
          <w:r>
            <w:rPr>
              <w:rStyle w:val="Hyperlink"/>
            </w:rPr>
            <w:t>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series at the Wereldmuseum Amsterdam.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Director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3" w:history="1">
          <w:r>
            <w:rPr>
              <w:rStyle w:val="Hyperlink"/>
            </w:rPr>
            <w:t>Maurice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3" w:history="1">
          <w:r>
            <w:rPr>
              <w:rStyle w:val="Hyperlink"/>
            </w:rPr>
            <w:t>Guffr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o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y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of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Compagnie des mines d'or de la Guyane hollandaise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4" w:history="1">
          <w:r>
            <w:rPr>
              <w:rStyle w:val="Hyperlink"/>
            </w:rPr>
            <w:t xml:space="preserve">donated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donated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43" w:history="1">
          <w:r>
            <w:rPr>
              <w:rStyle w:val="Hyperlink"/>
            </w:rPr>
            <w:t>an exten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43" w:history="1">
          <w:r>
            <w:rPr>
              <w:rStyle w:val="Hyperlink"/>
            </w:rPr>
            <w:t>sive coll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ection of Wayana and Aluku artifacts to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Musée du Tr</w:t>
      </w:r>
      <w:r>
        <w:rPr>
          <w:u w:val="single" w:color="0000ff"/>
          <w:rFonts w:ascii="Charis SIL Italic" w:hAnsi="Charis SIL Italic" w:eastAsia="Charis SIL Italic"/>
          <w:b w:val="0"/>
          <w:i/>
          <w:color w:val="000000"/>
          <w:sz w:val="24"/>
        </w:rPr>
        <w:hyperlink r:id="rId44" w:history="1">
          <w:r>
            <w:rPr>
              <w:rStyle w:val="Hyperlink"/>
            </w:rPr>
            <w:t>ocadéro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i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1901. Three of the eight expeditions to Suriname organized shortly after the turn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century under the auspices of the Royal Dutch Geographical Society yielded extensive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ethnographic collections, which are now part of the collection of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5" w:history="1">
          <w:r>
            <w:rPr>
              <w:rStyle w:val="Hyperlink"/>
            </w:rPr>
            <w:t xml:space="preserve">Wereldmuseum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5" w:history="1">
          <w:r>
            <w:rPr>
              <w:rStyle w:val="Hyperlink"/>
            </w:rPr>
            <w:t>Amsterdam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The 1903 expedition to the Gonini yielded series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6" w:history="1">
          <w:r>
            <w:rPr>
              <w:rStyle w:val="Hyperlink"/>
            </w:rPr>
            <w:t>TM-40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6" w:history="1">
          <w:r>
            <w:rPr>
              <w:rStyle w:val="Hyperlink"/>
            </w:rPr>
            <w:t>1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45" w:history="1">
          <w:r>
            <w:rPr>
              <w:rStyle w:val="Hyperlink"/>
            </w:rPr>
            <w:t xml:space="preserve"> with 86 object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s, the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45" w:history="1">
          <w:r>
            <w:rPr>
              <w:rStyle w:val="Hyperlink"/>
            </w:rPr>
            <w:t>1904 exped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ition to the Tapanahony yielded series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7" w:history="1">
          <w:r>
            <w:rPr>
              <w:rStyle w:val="Hyperlink"/>
            </w:rPr>
            <w:t>TM-402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wit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46" w:history="1">
          <w:r>
            <w:rPr>
              <w:rStyle w:val="Hyperlink"/>
            </w:rPr>
            <w:t>h 493 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bjects, and the 1904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expedition to the Toemoek-Hoemak Mountains yielded series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8" w:history="1">
          <w:r>
            <w:rPr>
              <w:rStyle w:val="Hyperlink"/>
            </w:rPr>
            <w:t>TM-403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with 186 objects. 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[jewelry box](https://app.colonialcollections.nl/en/objects/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https%3A%2F%2Fn2t%252Enet%2Fark%3A%2F27023%2Ff6308f2e103e26992fb01fbe5c4c719a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made in connection with the Gonini expedition is part of the collection of the Rijksmuseum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Amsterdam. In 1904, expedition member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9" w:history="1">
          <w:r>
            <w:rPr>
              <w:rStyle w:val="Hyperlink"/>
            </w:rPr>
            <w:t>Claudius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9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9" w:history="1">
          <w:r>
            <w:rPr>
              <w:rStyle w:val="Hyperlink"/>
            </w:rPr>
            <w:t>Goeje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donated a personal collection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museum in Leiden, where it was catal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49" w:history="1">
          <w:r>
            <w:rPr>
              <w:rStyle w:val="Hyperlink"/>
            </w:rPr>
            <w:t>oged und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49" w:history="1">
          <w:r>
            <w:rPr>
              <w:rStyle w:val="Hyperlink"/>
            </w:rPr>
            <w:t xml:space="preserve">er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49" w:history="1">
          <w:r>
            <w:rPr>
              <w:rStyle w:val="Hyperlink"/>
            </w:rPr>
            <w:t>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49" w:history="1">
          <w:r>
            <w:rPr>
              <w:rStyle w:val="Hyperlink"/>
            </w:rPr>
            <w:t xml:space="preserve">erial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numbers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50" w:history="1">
          <w:r>
            <w:rPr>
              <w:rStyle w:val="Hyperlink"/>
            </w:rPr>
            <w:t>RV-1443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51" w:history="1">
          <w:r>
            <w:rPr>
              <w:rStyle w:val="Hyperlink"/>
            </w:rPr>
            <w:t>RV-1454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collections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52" w:history="1">
          <w:r>
            <w:rPr>
              <w:rStyle w:val="Hyperlink"/>
            </w:rPr>
            <w:t>RV-1817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[RV-2349](https://app.colonialcollections.nl/en/objects?</w:t>
      </w:r>
    </w:p>
    <w:p>
      <w:pPr>
        <w:sectPr>
          <w:pgSz w:w="11900" w:h="16840"/>
          <w:pgMar w:top="324" w:right="600" w:bottom="408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query=rv-2349) were donated to the museum in Leiden in 1912 and 1937, respectively.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Finally, the 1926 KNAG expedition to the Wilhelmina Mountains led by Gerold Stahel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yielded the series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53" w:history="1">
          <w:r>
            <w:rPr>
              <w:rStyle w:val="Hyperlink"/>
            </w:rPr>
            <w:t>TM-416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to the museum in Amsterdam.</w:t>
      </w:r>
    </w:p>
    <w:p>
      <w:pPr>
        <w:autoSpaceDN w:val="0"/>
        <w:autoSpaceDE w:val="0"/>
        <w:widowControl/>
        <w:spacing w:line="288" w:lineRule="exact" w:before="240" w:after="0"/>
        <w:ind w:left="10" w:right="5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late 1923, the Museum for Education in The Hague, now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Museon-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Omniversum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exhibition on Suriname. The objects that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54" w:history="1">
          <w:r>
            <w:rPr>
              <w:rStyle w:val="Hyperlink"/>
            </w:rPr>
            <w:t>Herman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54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54" w:history="1">
          <w:r>
            <w:rPr>
              <w:rStyle w:val="Hyperlink"/>
            </w:rPr>
            <w:t>Cappelle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the mus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 xml:space="preserve">eum's first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i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rector,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had collected during his stay in Suriname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54" w:history="1">
          <w:r>
            <w:rPr>
              <w:rStyle w:val="Hyperlink"/>
            </w:rPr>
            <w:t xml:space="preserve"> formed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54" w:history="1">
          <w:r>
            <w:rPr>
              <w:rStyle w:val="Hyperlink"/>
            </w:rPr>
            <w:t xml:space="preserve">the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54" w:history="1">
          <w:r>
            <w:rPr>
              <w:rStyle w:val="Hyperlink"/>
            </w:rPr>
            <w:t>b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54" w:history="1">
          <w:r>
            <w:rPr>
              <w:rStyle w:val="Hyperlink"/>
            </w:rPr>
            <w:t xml:space="preserve">asis for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this exhibition. Among these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was a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55" w:history="1">
          <w:r>
            <w:rPr>
              <w:rStyle w:val="Hyperlink"/>
            </w:rPr>
            <w:t>second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55" w:history="1">
          <w:r>
            <w:rPr>
              <w:rStyle w:val="Hyperlink"/>
            </w:rPr>
            <w:t>kwakwabangi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which is still part of the Museon-Omniversum collection.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56" w:history="1">
          <w:r>
            <w:rPr>
              <w:rStyle w:val="Hyperlink"/>
            </w:rPr>
            <w:t>Tropis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55" w:history="1">
          <w:r>
            <w:rPr>
              <w:rStyle w:val="Hyperlink"/>
            </w:rPr>
            <w:t>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55" w:history="1">
          <w:r>
            <w:rPr>
              <w:rStyle w:val="Hyperlink"/>
            </w:rPr>
            <w:t>Lan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55" w:history="1">
          <w:r>
            <w:rPr>
              <w:rStyle w:val="Hyperlink"/>
            </w:rPr>
            <w:t>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55" w:history="1">
          <w:r>
            <w:rPr>
              <w:rStyle w:val="Hyperlink"/>
            </w:rPr>
            <w:t>bouwmuseu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56" w:history="1">
          <w:r>
            <w:rPr>
              <w:rStyle w:val="Hyperlink"/>
            </w:rPr>
            <w:t>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which opened in 1915, also played a role, which opened in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56" w:history="1">
          <w:r>
            <w:rPr>
              <w:rStyle w:val="Hyperlink"/>
            </w:rPr>
            <w:t>1915, als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56" w:history="1">
          <w:r>
            <w:rPr>
              <w:rStyle w:val="Hyperlink"/>
            </w:rPr>
            <w:t>o had a modest Sur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iname collection.</w:t>
      </w:r>
    </w:p>
    <w:p>
      <w:pPr>
        <w:autoSpaceDN w:val="0"/>
        <w:autoSpaceDE w:val="0"/>
        <w:widowControl/>
        <w:spacing w:line="360" w:lineRule="exact" w:before="25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Scientific research during the interwar period</w:t>
      </w:r>
    </w:p>
    <w:p>
      <w:pPr>
        <w:autoSpaceDN w:val="0"/>
        <w:autoSpaceDE w:val="0"/>
        <w:widowControl/>
        <w:spacing w:line="288" w:lineRule="exact" w:before="312" w:after="0"/>
        <w:ind w:left="1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During the interwar period, scientific interest in the societies of the Maroons and indigenous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peoples gradually grew. The American anthropologist couple Melville J. and Frances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Herskovits visited the Saamaka on the upper reaches of the Suriname River in 1928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1929. Approximately two hundred of the objects they collected were donated in 1929 to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Museum für Völkerkunde Hamburg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now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Museum am Rothenbaum – Kulturen und Künste der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Welt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(MARKK), where the collection was assigned [serial number 30.51](https://markk-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hamburg.de/files/media/ 2020/06/MARKK-AM-ab-1921.pdf). The private collection they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assembled during their visits is now housed at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57" w:history="1">
          <w:r>
            <w:rPr>
              <w:rStyle w:val="Hyperlink"/>
            </w:rPr>
            <w:t>Schomburg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57" w:history="1">
          <w:r>
            <w:rPr>
              <w:rStyle w:val="Hyperlink"/>
            </w:rPr>
            <w:t>Center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57" w:history="1">
          <w:r>
            <w:rPr>
              <w:rStyle w:val="Hyperlink"/>
            </w:rPr>
            <w:t>for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57" w:history="1">
          <w:r>
            <w:rPr>
              <w:rStyle w:val="Hyperlink"/>
            </w:rPr>
            <w:t>Research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57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57" w:history="1">
          <w:r>
            <w:rPr>
              <w:rStyle w:val="Hyperlink"/>
            </w:rPr>
            <w:t xml:space="preserve">Black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57" w:history="1">
          <w:r>
            <w:rPr>
              <w:rStyle w:val="Hyperlink"/>
            </w:rPr>
            <w:t>Culture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New York. The photographs are preserv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ed in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58" w:history="1">
          <w:r>
            <w:rPr>
              <w:rStyle w:val="Hyperlink"/>
            </w:rPr>
            <w:t>El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58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58" w:history="1">
          <w:r>
            <w:rPr>
              <w:rStyle w:val="Hyperlink"/>
            </w:rPr>
            <w:t>ot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58" w:history="1">
          <w:r>
            <w:rPr>
              <w:rStyle w:val="Hyperlink"/>
            </w:rPr>
            <w:t>Elis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58" w:history="1">
          <w:r>
            <w:rPr>
              <w:rStyle w:val="Hyperlink"/>
            </w:rPr>
            <w:t>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58" w:history="1">
          <w:r>
            <w:rPr>
              <w:rStyle w:val="Hyperlink"/>
            </w:rPr>
            <w:t>fo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58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58" w:history="1">
          <w:r>
            <w:rPr>
              <w:rStyle w:val="Hyperlink"/>
            </w:rPr>
            <w:t>Photogr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57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57" w:history="1">
          <w:r>
            <w:rPr>
              <w:rStyle w:val="Hyperlink"/>
            </w:rPr>
            <w:t>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57" w:history="1">
          <w:r>
            <w:rPr>
              <w:rStyle w:val="Hyperlink"/>
            </w:rPr>
            <w:t>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57" w:history="1">
          <w:r>
            <w:rPr>
              <w:rStyle w:val="Hyperlink"/>
            </w:rPr>
            <w:t xml:space="preserve">ic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57" w:history="1">
          <w:r>
            <w:rPr>
              <w:rStyle w:val="Hyperlink"/>
            </w:rPr>
            <w:t>Archive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58" w:history="1">
          <w:r>
            <w:rPr>
              <w:rStyle w:val="Hyperlink"/>
            </w:rPr>
            <w:t>s,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58" w:history="1">
          <w:r>
            <w:rPr>
              <w:rStyle w:val="Hyperlink"/>
            </w:rPr>
            <w:t>National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58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58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58" w:history="1">
          <w:r>
            <w:rPr>
              <w:rStyle w:val="Hyperlink"/>
            </w:rPr>
            <w:t>African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58" w:history="1">
          <w:r>
            <w:rPr>
              <w:rStyle w:val="Hyperlink"/>
            </w:rPr>
            <w:t>Art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10" w:right="5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1927, 1928, and 1930, American physician Morton Kahn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59" w:history="1">
          <w:r>
            <w:rPr>
              <w:rStyle w:val="Hyperlink"/>
            </w:rPr>
            <w:t>collected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artifacts in Suriname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for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60" w:history="1">
          <w:r>
            <w:rPr>
              <w:rStyle w:val="Hyperlink"/>
            </w:rPr>
            <w:t>American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60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60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60" w:history="1">
          <w:r>
            <w:rPr>
              <w:rStyle w:val="Hyperlink"/>
            </w:rPr>
            <w:t>Natural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60" w:history="1">
          <w:r>
            <w:rPr>
              <w:rStyle w:val="Hyperlink"/>
            </w:rPr>
            <w:t>History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In 1931, Frenc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59" w:history="1">
          <w:r>
            <w:rPr>
              <w:rStyle w:val="Hyperlink"/>
            </w:rPr>
            <w:t>h industr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ialists Marcel Monteux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and Ma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60" w:history="1">
          <w:r>
            <w:rPr>
              <w:rStyle w:val="Hyperlink"/>
            </w:rPr>
            <w:t>rc Richar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60" w:history="1">
          <w:r>
            <w:rPr>
              <w:rStyle w:val="Hyperlink"/>
            </w:rPr>
            <w:t>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60" w:history="1">
          <w:r>
            <w:rPr>
              <w:rStyle w:val="Hyperlink"/>
            </w:rPr>
            <w:t xml:space="preserve"> financ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60" w:history="1">
          <w:r>
            <w:rPr>
              <w:rStyle w:val="Hyperlink"/>
            </w:rPr>
            <w:t>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60" w:history="1">
          <w:r>
            <w:rPr>
              <w:rStyle w:val="Hyperlink"/>
            </w:rPr>
            <w:t xml:space="preserve"> 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60" w:history="1">
          <w:r>
            <w:rPr>
              <w:rStyle w:val="Hyperlink"/>
            </w:rPr>
            <w:t>multidi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60" w:history="1">
          <w:r>
            <w:rPr>
              <w:rStyle w:val="Hyperlink"/>
            </w:rPr>
            <w:t>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60" w:history="1">
          <w:r>
            <w:rPr>
              <w:rStyle w:val="Hyperlink"/>
            </w:rPr>
            <w:t>ciplina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ry research mission to French Guiana, which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produced a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61" w:history="1">
          <w:r>
            <w:rPr>
              <w:rStyle w:val="Hyperlink"/>
            </w:rPr>
            <w:t>collection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yielded artifacts that were donated to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Musée du Trocadéro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In 1934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[collected](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61" w:history="1">
          <w:r>
            <w:rPr>
              <w:rStyle w:val="Hyperlink"/>
            </w:rPr>
            <w:t>https://co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llections.quaibranly.fr/?</w:t>
      </w: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state=%7B%22matchAllCriteria%22%3Atrue%2C%22customSearchCriteria%22%3A%5B%7B%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Gontran%5D%22%5D%2C%22description%22%3A%22Person(s)%20%3A%20Damas%2C%20L%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Gontran% 22%7D%5D%7D) Leon-Gontran Damas, a student at the Institute of Ethnology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Paris who, a year later, would lay the groundwork for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Négritude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movement alongside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Aimé Césaire and Léopold Senghor, an extensive collection of objects from along the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Marowijne River for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Musée du Trocadéro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In 1937, Claudius de Goeje was added as 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unpaid ethnographer and linguist to the third expedition to the southern border of Suriname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led by Conrad Carel Käyser. The collection he assembled during this expedition at the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expense of the Dutch government was donated to the Rijks Etnografisch Museum in 1938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1939 and is still housed at the Wereldmuseum Leiden under serial numbers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62" w:history="1">
          <w:r>
            <w:rPr>
              <w:rStyle w:val="Hyperlink"/>
            </w:rPr>
            <w:t>RV-2352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63" w:history="1">
          <w:r>
            <w:rPr>
              <w:rStyle w:val="Hyperlink"/>
            </w:rPr>
            <w:t>RV-2363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64" w:history="1">
          <w:r>
            <w:rPr>
              <w:rStyle w:val="Hyperlink"/>
            </w:rPr>
            <w:t>RV-2404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The French ethnologist Paul Sangnier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65" w:history="1">
          <w:r>
            <w:rPr>
              <w:rStyle w:val="Hyperlink"/>
            </w:rPr>
            <w:t>collected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also in 1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62" w:history="1">
          <w:r>
            <w:rPr>
              <w:rStyle w:val="Hyperlink"/>
            </w:rPr>
            <w:t>938 amo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ng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63" w:history="1">
          <w:r>
            <w:rPr>
              <w:rStyle w:val="Hyperlink"/>
            </w:rPr>
            <w:t>the Way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a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na a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64" w:history="1">
          <w:r>
            <w:rPr>
              <w:rStyle w:val="Hyperlink"/>
            </w:rPr>
            <w:t>nd Aluku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1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 great importance to the collections in the Netherlands is the 1940 bequest from landscape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architect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66" w:history="1">
          <w:r>
            <w:rPr>
              <w:rStyle w:val="Hyperlink"/>
            </w:rPr>
            <w:t>Apollonius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66" w:history="1">
          <w:r>
            <w:rPr>
              <w:rStyle w:val="Hyperlink"/>
            </w:rPr>
            <w:t>Johannes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66" w:history="1">
          <w:r>
            <w:rPr>
              <w:rStyle w:val="Hyperlink"/>
            </w:rPr>
            <w:t>Reynvaan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who assembled an extensive collection of 850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objects fr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66" w:history="1">
          <w:r>
            <w:rPr>
              <w:rStyle w:val="Hyperlink"/>
            </w:rPr>
            <w:t>om Surina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m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66" w:history="1">
          <w:r>
            <w:rPr>
              <w:rStyle w:val="Hyperlink"/>
            </w:rPr>
            <w:t xml:space="preserve">e in the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66" w:history="1">
          <w:r>
            <w:rPr>
              <w:rStyle w:val="Hyperlink"/>
            </w:rPr>
            <w:t>etherland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s. Reynvaan’s collection is housed at the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Wereldmuseum in Leiden under accession number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67" w:history="1">
          <w:r>
            <w:rPr>
              <w:rStyle w:val="Hyperlink"/>
            </w:rPr>
            <w:t>RV-2452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1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1946 expedition by the French geographer Jean-Marcel Hurault to the Marowijne River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basin marks, in a sense, a turning point in the history of collecting in Suriname and French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Guiana. Although the distinction is not always clear-cut, the collections gathered from that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point onward—not coincidentally the year French Guiana became an overseas department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France—less explicitly bear the character of the result of a colonial territorial survey.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objects Hurault collected along the Marowijne River were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68" w:history="1">
          <w:r>
            <w:rPr>
              <w:rStyle w:val="Hyperlink"/>
            </w:rPr>
            <w:t>housed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at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Musée du Quai Branly</w:t>
      </w:r>
    </w:p>
    <w:p>
      <w:pPr>
        <w:sectPr>
          <w:pgSz w:w="11900" w:h="16840"/>
          <w:pgMar w:top="324" w:right="508" w:bottom="498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– Jacques Chirac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For the collections in the Netherlands, the objects collected by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69" w:history="1">
          <w:r>
            <w:rPr>
              <w:rStyle w:val="Hyperlink"/>
            </w:rPr>
            <w:t>C.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69" w:history="1">
          <w:r>
            <w:rPr>
              <w:rStyle w:val="Hyperlink"/>
            </w:rPr>
            <w:t>D.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69" w:history="1">
          <w:r>
            <w:rPr>
              <w:rStyle w:val="Hyperlink"/>
            </w:rPr>
            <w:t>H.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69" w:history="1">
          <w:r>
            <w:rPr>
              <w:rStyle w:val="Hyperlink"/>
            </w:rPr>
            <w:t>Eijgenberger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from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late 1940s onward and the gifts presented to Queen Juliana du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69" w:history="1">
          <w:r>
            <w:rPr>
              <w:rStyle w:val="Hyperlink"/>
            </w:rPr>
            <w:t>rin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69" w:history="1">
          <w:r>
            <w:rPr>
              <w:rStyle w:val="Hyperlink"/>
            </w:rPr>
            <w:t xml:space="preserve">g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69" w:history="1">
          <w:r>
            <w:rPr>
              <w:rStyle w:val="Hyperlink"/>
            </w:rPr>
            <w:t>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69" w:history="1">
          <w:r>
            <w:rPr>
              <w:rStyle w:val="Hyperlink"/>
            </w:rPr>
            <w:t>er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69" w:history="1">
          <w:r>
            <w:rPr>
              <w:rStyle w:val="Hyperlink"/>
            </w:rPr>
            <w:t xml:space="preserve">1955 visit to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autonomous Suriname fall under this borderline category. Eijgenberger's collection, which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includes rare slave shackles, was acquired by the Wereldmuseum Amsterdam in 1978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was assigned serial number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70" w:history="1">
          <w:r>
            <w:rPr>
              <w:rStyle w:val="Hyperlink"/>
            </w:rPr>
            <w:t>TM-4440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The gifts to Juliana were housed at the Museon-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Omniversum in 1957.</w:t>
      </w:r>
    </w:p>
    <w:p>
      <w:pPr>
        <w:autoSpaceDN w:val="0"/>
        <w:autoSpaceDE w:val="0"/>
        <w:widowControl/>
        <w:spacing w:line="288" w:lineRule="exact" w:before="240" w:after="0"/>
        <w:ind w:left="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Due to the lack of an explicit colonial context, other collections established after 1954 fall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outside the scope of this research aid.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4" w:after="0"/>
        <w:ind w:left="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 research donations to various museums, one should first follow the recommendations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provided in those museums’ search tools. When investigating the distribution of cultural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artifacts from specific groups to museums in the Global North, it is wise not to limit one’s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focus to the Netherlands. Networks in countries of origin can be particularly useful in this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regard. For example, a group of Wayana people in French Guiana has set up the internet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portal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71" w:history="1">
          <w:r>
            <w:rPr>
              <w:rStyle w:val="Hyperlink"/>
            </w:rPr>
            <w:t>watau.fr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with the aim of mapping the Wayana heritage scattered across the globe.</w:t>
      </w:r>
    </w:p>
    <w:p>
      <w:pPr>
        <w:autoSpaceDN w:val="0"/>
        <w:autoSpaceDE w:val="0"/>
        <w:widowControl/>
        <w:spacing w:line="288" w:lineRule="exact" w:before="6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Museu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71" w:history="1">
          <w:r>
            <w:rPr>
              <w:rStyle w:val="Hyperlink"/>
            </w:rPr>
            <w:t>ms in co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untries of origin also possess significant expertise in this area. The Museu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Paraense Emilio Goeldi in Belém (Brazil), the Musée des cultures Guyanaises in Cayenne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(French Guiana), and the Surinamese Museum Foundation in Paramaribo have joined forces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 form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72" w:history="1">
          <w:r>
            <w:rPr>
              <w:rStyle w:val="Hyperlink"/>
            </w:rPr>
            <w:t>Amazon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72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72" w:history="1">
          <w:r>
            <w:rPr>
              <w:rStyle w:val="Hyperlink"/>
            </w:rPr>
            <w:t>Network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For research on cultural heritage of the Saamaka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Okanisi, ple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72" w:history="1">
          <w:r>
            <w:rPr>
              <w:rStyle w:val="Hyperlink"/>
            </w:rPr>
            <w:t>ase cont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72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72" w:history="1">
          <w:r>
            <w:rPr>
              <w:rStyle w:val="Hyperlink"/>
            </w:rPr>
            <w:t xml:space="preserve">ct the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72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72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72" w:history="1">
          <w:r>
            <w:rPr>
              <w:rStyle w:val="Hyperlink"/>
            </w:rPr>
            <w:t>amaka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72" w:history="1">
          <w:r>
            <w:rPr>
              <w:rStyle w:val="Hyperlink"/>
            </w:rPr>
            <w:t>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73" w:history="1">
          <w:r>
            <w:rPr>
              <w:rStyle w:val="Hyperlink"/>
            </w:rPr>
            <w:t>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74" w:history="1">
          <w:r>
            <w:rPr>
              <w:rStyle w:val="Hyperlink"/>
            </w:rPr>
            <w:t>Diitabiki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74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74" w:history="1">
          <w:r>
            <w:rPr>
              <w:rStyle w:val="Hyperlink"/>
            </w:rPr>
            <w:t>Fositen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74" w:history="1">
          <w:r>
            <w:rPr>
              <w:rStyle w:val="Hyperlink"/>
            </w:rPr>
            <w:t>Gudu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respectively.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Openstaande vragen</w:t>
      </w:r>
    </w:p>
    <w:p>
      <w:pPr>
        <w:autoSpaceDN w:val="0"/>
        <w:autoSpaceDE w:val="0"/>
        <w:widowControl/>
        <w:spacing w:line="288" w:lineRule="exact" w:before="276" w:after="0"/>
        <w:ind w:left="600" w:right="144" w:hanging="212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Volgens Vruggink en Paasman bezat het Nijmeegs Volkenkundig Museum de collectie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van de Paters Redemptoristen. Is dit dezelfde collectie die zich nu in Museon-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Omniversum bevindt?</w:t>
      </w:r>
    </w:p>
    <w:p>
      <w:pPr>
        <w:autoSpaceDN w:val="0"/>
        <w:autoSpaceDE w:val="0"/>
        <w:widowControl/>
        <w:spacing w:line="354" w:lineRule="exact" w:before="0" w:after="0"/>
        <w:ind w:left="38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Is de kwakwabangi uit de Artiscollectie verloren gegaan?</w:t>
      </w:r>
    </w:p>
    <w:p>
      <w:pPr>
        <w:autoSpaceDN w:val="0"/>
        <w:autoSpaceDE w:val="0"/>
        <w:widowControl/>
        <w:spacing w:line="354" w:lineRule="exact" w:before="0" w:after="0"/>
        <w:ind w:left="38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Hoe zitten de series van het Wereldmuseum Amsterdam in elkaar?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Klad</w:t>
      </w:r>
    </w:p>
    <w:p>
      <w:pPr>
        <w:autoSpaceDN w:val="0"/>
        <w:autoSpaceDE w:val="0"/>
        <w:widowControl/>
        <w:spacing w:line="358" w:lineRule="exact" w:before="24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Verdere schenkingen aan het REM:</w:t>
      </w:r>
    </w:p>
    <w:p>
      <w:pPr>
        <w:autoSpaceDN w:val="0"/>
        <w:autoSpaceDE w:val="0"/>
        <w:widowControl/>
        <w:spacing w:line="288" w:lineRule="exact" w:before="314" w:after="0"/>
        <w:ind w:left="388" w:right="259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1893: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75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75" w:history="1">
          <w:r>
            <w:rPr>
              <w:rStyle w:val="Hyperlink"/>
            </w:rPr>
            <w:t>Ghert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(RV-951)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1910: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75" w:history="1">
          <w:r>
            <w:rPr>
              <w:rStyle w:val="Hyperlink"/>
            </w:rPr>
            <w:t>Ber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75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75" w:history="1">
          <w:r>
            <w:rPr>
              <w:rStyle w:val="Hyperlink"/>
            </w:rPr>
            <w:t>nds (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RV-1749)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1927: De Goeje (RV-2131; twee hangmatten en een draagkorf)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1949: De Goeje (RV-2804)</w:t>
      </w:r>
    </w:p>
    <w:p>
      <w:pPr>
        <w:autoSpaceDN w:val="0"/>
        <w:autoSpaceDE w:val="0"/>
        <w:widowControl/>
        <w:spacing w:line="360" w:lineRule="exact" w:before="25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Tropenmuseum</w:t>
      </w:r>
    </w:p>
    <w:p>
      <w:pPr>
        <w:autoSpaceDN w:val="0"/>
        <w:autoSpaceDE w:val="0"/>
        <w:widowControl/>
        <w:spacing w:line="352" w:lineRule="exact" w:before="248" w:after="0"/>
        <w:ind w:left="38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Koloniaal Museum Haarlem: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76" w:history="1">
          <w:r>
            <w:rPr>
              <w:rStyle w:val="Hyperlink"/>
            </w:rPr>
            <w:t>TM-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76" w:history="1">
          <w:r>
            <w:rPr>
              <w:rStyle w:val="Hyperlink"/>
            </w:rPr>
            <w:t>H-908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heel oud!</w:t>
      </w:r>
    </w:p>
    <w:p>
      <w:pPr>
        <w:autoSpaceDN w:val="0"/>
        <w:tabs>
          <w:tab w:pos="600" w:val="left"/>
        </w:tabs>
        <w:autoSpaceDE w:val="0"/>
        <w:widowControl/>
        <w:spacing w:line="288" w:lineRule="exact" w:before="64" w:after="0"/>
        <w:ind w:left="38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Wat is de herkomst van TM-7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76" w:history="1">
          <w:r>
            <w:rPr>
              <w:rStyle w:val="Hyperlink"/>
            </w:rPr>
            <w:t>? 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76" w:history="1">
          <w:r>
            <w:rPr>
              <w:rStyle w:val="Hyperlink"/>
            </w:rPr>
            <w:t xml:space="preserve"> gehee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 Surinaams. In 1914 geschonken. Door wie is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1914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77" w:history="1">
          <w:r>
            <w:rPr>
              <w:rStyle w:val="Hyperlink"/>
            </w:rPr>
            <w:t>TM-7-23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waardigheidstaf marrons geschonken?</w:t>
      </w:r>
    </w:p>
    <w:p>
      <w:pPr>
        <w:autoSpaceDN w:val="0"/>
        <w:autoSpaceDE w:val="0"/>
        <w:widowControl/>
        <w:spacing w:line="288" w:lineRule="exact" w:before="64" w:after="0"/>
        <w:ind w:left="388" w:right="216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TM-9 is Corantijnexpeditie??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78" w:history="1">
          <w:r>
            <w:rPr>
              <w:rStyle w:val="Hyperlink"/>
            </w:rPr>
            <w:t>TM-9-1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TM-0 is een collectie met ong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78" w:history="1">
          <w:r>
            <w:rPr>
              <w:rStyle w:val="Hyperlink"/>
            </w:rPr>
            <w:t>enumm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erd aangetroffen voorwerpen?</w:t>
      </w:r>
    </w:p>
    <w:p>
      <w:pPr>
        <w:autoSpaceDN w:val="0"/>
        <w:autoSpaceDE w:val="0"/>
        <w:widowControl/>
        <w:spacing w:line="352" w:lineRule="exact" w:before="0" w:after="0"/>
        <w:ind w:left="0" w:right="0" w:firstLine="0"/>
        <w:jc w:val="center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TM-2345 is een schenking uit 1954 van ~178 objecten uit Suriname. Waarschijnlijk</w:t>
      </w:r>
    </w:p>
    <w:p>
      <w:pPr>
        <w:sectPr>
          <w:pgSz w:w="11900" w:h="16840"/>
          <w:pgMar w:top="324" w:right="978" w:bottom="506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6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schenking van de landsregering?</w:t>
      </w:r>
    </w:p>
    <w:p>
      <w:pPr>
        <w:autoSpaceDN w:val="0"/>
        <w:tabs>
          <w:tab w:pos="610" w:val="left"/>
        </w:tabs>
        <w:autoSpaceDE w:val="0"/>
        <w:widowControl/>
        <w:spacing w:line="288" w:lineRule="exact" w:before="64" w:after="0"/>
        <w:ind w:left="398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TM-3290 is een schenking uit 1963 van ~324 objecten uit Suriname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Welke serie is de overdracht van het Ministerie van Koloniën uit 1927 waarover wordt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gesproken in Zoekterm 'Suriname'?</w:t>
      </w:r>
    </w:p>
    <w:p>
      <w:pPr>
        <w:autoSpaceDN w:val="0"/>
        <w:autoSpaceDE w:val="0"/>
        <w:widowControl/>
        <w:spacing w:line="360" w:lineRule="exact" w:before="25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Wereldmuseum Rotterdam</w:t>
      </w:r>
    </w:p>
    <w:p>
      <w:pPr>
        <w:autoSpaceDN w:val="0"/>
        <w:autoSpaceDE w:val="0"/>
        <w:widowControl/>
        <w:spacing w:line="288" w:lineRule="exact" w:before="312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Volgens Vruggink en Paasman zijn de eerste 44 voorwerpen van de Surinamecollectie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schenking van een oud-directeur van het museum. Daarnaast ook vijf objecten van balata,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dan acht trommels die in 1916 aan het museum zijn geschonken, en veel objecten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marrons en inheemsen, aankoop uit 1955 van het Zeister Zendingsgenootschap, twintig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sloten, diverse schortjes en sieraden, 182 voorwerpen in bruikleen van Beatrix en ca. 50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stuks recentelijk geschonken textiel en keramiek.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79" w:history="1">
          <w:r>
            <w:rPr>
              <w:rStyle w:val="Hyperlink"/>
            </w:rPr>
            <w:t>WM-9808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genoemd in Maroon arts.</w:t>
      </w:r>
    </w:p>
    <w:p>
      <w:pPr>
        <w:autoSpaceDN w:val="0"/>
        <w:autoSpaceDE w:val="0"/>
        <w:widowControl/>
        <w:spacing w:line="358" w:lineRule="exact" w:before="25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Bronbeek</w:t>
      </w:r>
    </w:p>
    <w:p>
      <w:pPr>
        <w:autoSpaceDN w:val="0"/>
        <w:autoSpaceDE w:val="0"/>
        <w:widowControl/>
        <w:spacing w:line="354" w:lineRule="exact" w:before="24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1865: Pijl geschonken door Van Sypesteyn: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0" w:history="1">
          <w:r>
            <w:rPr>
              <w:rStyle w:val="Hyperlink"/>
            </w:rPr>
            <w:t>1865/01/31-1-3</w:t>
          </w:r>
        </w:hyperlink>
      </w:r>
    </w:p>
    <w:p>
      <w:pPr>
        <w:autoSpaceDN w:val="0"/>
        <w:autoSpaceDE w:val="0"/>
        <w:widowControl/>
        <w:spacing w:line="358" w:lineRule="exact" w:before="25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Rijksmuseum</w:t>
      </w:r>
    </w:p>
    <w:p>
      <w:pPr>
        <w:autoSpaceDN w:val="0"/>
        <w:autoSpaceDE w:val="0"/>
        <w:widowControl/>
        <w:spacing w:line="354" w:lineRule="exact" w:before="24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1" w:history="1">
          <w:r>
            <w:rPr>
              <w:rStyle w:val="Hyperlink"/>
            </w:rPr>
            <w:t>Objecten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Ketens en Banden</w:t>
      </w:r>
    </w:p>
    <w:p>
      <w:pPr>
        <w:autoSpaceDN w:val="0"/>
        <w:autoSpaceDE w:val="0"/>
        <w:widowControl/>
        <w:spacing w:line="288" w:lineRule="exact" w:before="240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Veel foto's, prenten, schilderijen, weinig tot geen etnografische objecten. Wel een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2" w:history="1">
          <w:r>
            <w:rPr>
              <w:rStyle w:val="Hyperlink"/>
            </w:rPr>
            <w:t>juwelendoos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met voorstellingen van de de Gonini-expeditie van 1903. Ook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3" w:history="1">
          <w:r>
            <w:rPr>
              <w:rStyle w:val="Hyperlink"/>
            </w:rPr>
            <w:t>slagstempel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uit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82" w:history="1">
          <w:r>
            <w:rPr>
              <w:rStyle w:val="Hyperlink"/>
            </w:rPr>
            <w:t>achttiende 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euw,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4" w:history="1">
          <w:r>
            <w:rPr>
              <w:rStyle w:val="Hyperlink"/>
            </w:rPr>
            <w:t>erepenning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4" w:history="1">
          <w:r>
            <w:rPr>
              <w:rStyle w:val="Hyperlink"/>
            </w:rPr>
            <w:t>voor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4" w:history="1">
          <w:r>
            <w:rPr>
              <w:rStyle w:val="Hyperlink"/>
            </w:rPr>
            <w:t>George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5" w:history="1">
          <w:r>
            <w:rPr>
              <w:rStyle w:val="Hyperlink"/>
            </w:rPr>
            <w:t>kistje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5" w:history="1">
          <w:r>
            <w:rPr>
              <w:rStyle w:val="Hyperlink"/>
            </w:rPr>
            <w:t>met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5" w:history="1">
          <w:r>
            <w:rPr>
              <w:rStyle w:val="Hyperlink"/>
            </w:rPr>
            <w:t>houtmonsters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360" w:lineRule="exact" w:before="25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Gerardus van der Leeuw</w:t>
      </w:r>
    </w:p>
    <w:p>
      <w:pPr>
        <w:autoSpaceDN w:val="0"/>
        <w:autoSpaceDE w:val="0"/>
        <w:widowControl/>
        <w:spacing w:line="352" w:lineRule="exact" w:before="24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6" w:history="1">
          <w:r>
            <w:rPr>
              <w:rStyle w:val="Hyperlink"/>
            </w:rPr>
            <w:t>Catalogus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6" w:history="1">
          <w:r>
            <w:rPr>
              <w:rStyle w:val="Hyperlink"/>
            </w:rPr>
            <w:t>met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6" w:history="1">
          <w:r>
            <w:rPr>
              <w:rStyle w:val="Hyperlink"/>
            </w:rPr>
            <w:t>ook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6" w:history="1">
          <w:r>
            <w:rPr>
              <w:rStyle w:val="Hyperlink"/>
            </w:rPr>
            <w:t>objecten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6" w:history="1">
          <w:r>
            <w:rPr>
              <w:rStyle w:val="Hyperlink"/>
            </w:rPr>
            <w:t>uit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6" w:history="1">
          <w:r>
            <w:rPr>
              <w:rStyle w:val="Hyperlink"/>
            </w:rPr>
            <w:t>Suriname</w:t>
          </w:r>
        </w:hyperlink>
      </w:r>
    </w:p>
    <w:p>
      <w:pPr>
        <w:autoSpaceDN w:val="0"/>
        <w:autoSpaceDE w:val="0"/>
        <w:widowControl/>
        <w:spacing w:line="360" w:lineRule="exact" w:before="25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Tropisch Landbouwmuseum in Deventer</w:t>
      </w:r>
    </w:p>
    <w:p>
      <w:pPr>
        <w:autoSpaceDN w:val="0"/>
        <w:autoSpaceDE w:val="0"/>
        <w:widowControl/>
        <w:spacing w:line="352" w:lineRule="exact" w:before="24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7" w:history="1">
          <w:r>
            <w:rPr>
              <w:rStyle w:val="Hyperlink"/>
            </w:rPr>
            <w:t>Catalogus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7" w:history="1">
          <w:r>
            <w:rPr>
              <w:rStyle w:val="Hyperlink"/>
            </w:rPr>
            <w:t>met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7" w:history="1">
          <w:r>
            <w:rPr>
              <w:rStyle w:val="Hyperlink"/>
            </w:rPr>
            <w:t>ook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7" w:history="1">
          <w:r>
            <w:rPr>
              <w:rStyle w:val="Hyperlink"/>
            </w:rPr>
            <w:t>objecten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7" w:history="1">
          <w:r>
            <w:rPr>
              <w:rStyle w:val="Hyperlink"/>
            </w:rPr>
            <w:t>uit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7" w:history="1">
          <w:r>
            <w:rPr>
              <w:rStyle w:val="Hyperlink"/>
            </w:rPr>
            <w:t>Suriname</w:t>
          </w:r>
        </w:hyperlink>
      </w:r>
    </w:p>
    <w:p>
      <w:pPr>
        <w:autoSpaceDN w:val="0"/>
        <w:autoSpaceDE w:val="0"/>
        <w:widowControl/>
        <w:spacing w:line="360" w:lineRule="exact" w:before="25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Museon-Omniversum</w:t>
      </w:r>
    </w:p>
    <w:p>
      <w:pPr>
        <w:autoSpaceDN w:val="0"/>
        <w:autoSpaceDE w:val="0"/>
        <w:widowControl/>
        <w:spacing w:line="288" w:lineRule="exact" w:before="312" w:after="0"/>
        <w:ind w:left="10" w:right="20" w:firstLine="0"/>
        <w:jc w:val="both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Volgens Vruggink en Paasman is de Surinamecollectie ongeveer vier- tot vijfduizend objecten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groot. Een onderdeel is de schenking uit 1957 van de geschenken aan Juliana bij haar bezoek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aan Suriname in 1955.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8" w:history="1">
          <w:r>
            <w:rPr>
              <w:rStyle w:val="Hyperlink"/>
            </w:rPr>
            <w:t>artikel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8" w:history="1">
          <w:r>
            <w:rPr>
              <w:rStyle w:val="Hyperlink"/>
            </w:rPr>
            <w:t>over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8" w:history="1">
          <w:r>
            <w:rPr>
              <w:rStyle w:val="Hyperlink"/>
            </w:rPr>
            <w:t>tentoonstelling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8" w:history="1">
          <w:r>
            <w:rPr>
              <w:rStyle w:val="Hyperlink"/>
            </w:rPr>
            <w:t>1923</w:t>
          </w:r>
        </w:hyperlink>
      </w:r>
    </w:p>
    <w:p>
      <w:pPr>
        <w:autoSpaceDN w:val="0"/>
        <w:autoSpaceDE w:val="0"/>
        <w:widowControl/>
        <w:spacing w:line="358" w:lineRule="exact" w:before="25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Koninklijke Verzamelingen</w:t>
      </w:r>
    </w:p>
    <w:p>
      <w:pPr>
        <w:autoSpaceDN w:val="0"/>
        <w:autoSpaceDE w:val="0"/>
        <w:widowControl/>
        <w:spacing w:line="354" w:lineRule="exact" w:before="24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Vooral veel foto's.</w:t>
      </w:r>
    </w:p>
    <w:p>
      <w:pPr>
        <w:autoSpaceDN w:val="0"/>
        <w:autoSpaceDE w:val="0"/>
        <w:widowControl/>
        <w:spacing w:line="358" w:lineRule="exact" w:before="25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AfricaMuseum, Tervuren</w:t>
      </w:r>
    </w:p>
    <w:p>
      <w:pPr>
        <w:autoSpaceDN w:val="0"/>
        <w:autoSpaceDE w:val="0"/>
        <w:widowControl/>
        <w:spacing w:line="288" w:lineRule="exact" w:before="314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R.G. 48.42.4 genoemd in catalogus en Maroon arts, is een Aukaanse kam die tussen 1893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1896 is verzameld... Van Panhuys?</w:t>
      </w:r>
    </w:p>
    <w:p>
      <w:pPr>
        <w:sectPr>
          <w:pgSz w:w="11900" w:h="16840"/>
          <w:pgMar w:top="324" w:right="978" w:bottom="398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8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MQB</w:t>
      </w:r>
    </w:p>
    <w:p>
      <w:pPr>
        <w:autoSpaceDN w:val="0"/>
        <w:autoSpaceDE w:val="0"/>
        <w:widowControl/>
        <w:spacing w:line="354" w:lineRule="exact" w:before="248" w:after="0"/>
        <w:ind w:left="39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1897: Martin François Geay [verzameling](https://collections.quaibranly.fr/?</w:t>
      </w:r>
    </w:p>
    <w:p>
      <w:pPr>
        <w:autoSpaceDN w:val="0"/>
        <w:autoSpaceDE w:val="0"/>
        <w:widowControl/>
        <w:spacing w:line="288" w:lineRule="exact" w:before="66" w:after="0"/>
        <w:ind w:left="6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state={"matchAllCriteria":true,"customSearchCriteria":[{"field":"/Record/ConX/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AlphaSortConX,/Record/ConXother/AlphaSort","fieldLabel":"","searchValues":["[Geay,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Martin-François]"],"description":"Personne(s) : Geay, Martin-François"}]}), lijkt niet uit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het Marowijnegebied afkomstig, dus hoeft niet in deze zoekhulp</w:t>
      </w:r>
    </w:p>
    <w:p>
      <w:pPr>
        <w:autoSpaceDN w:val="0"/>
        <w:autoSpaceDE w:val="0"/>
        <w:widowControl/>
        <w:spacing w:line="354" w:lineRule="exact" w:before="174" w:after="0"/>
        <w:ind w:left="39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1948-1950: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9" w:history="1">
          <w:r>
            <w:rPr>
              <w:rStyle w:val="Hyperlink"/>
            </w:rPr>
            <w:t>Edgar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9" w:history="1">
          <w:r>
            <w:rPr>
              <w:rStyle w:val="Hyperlink"/>
            </w:rPr>
            <w:t>Aubert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9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9" w:history="1">
          <w:r>
            <w:rPr>
              <w:rStyle w:val="Hyperlink"/>
            </w:rPr>
            <w:t>la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9" w:history="1">
          <w:r>
            <w:rPr>
              <w:rStyle w:val="Hyperlink"/>
            </w:rPr>
            <w:t>Rüe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[verzameling](https://collections.quaibranly.fr/?</w:t>
      </w:r>
    </w:p>
    <w:p>
      <w:pPr>
        <w:autoSpaceDN w:val="0"/>
        <w:autoSpaceDE w:val="0"/>
        <w:widowControl/>
        <w:spacing w:line="288" w:lineRule="exact" w:before="66" w:after="0"/>
        <w:ind w:left="6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state={"matchAllC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89" w:history="1">
          <w:r>
            <w:rPr>
              <w:rStyle w:val="Hyperlink"/>
            </w:rPr>
            <w:t>riteria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89" w:history="1">
          <w:r>
            <w:rPr>
              <w:rStyle w:val="Hyperlink"/>
            </w:rPr>
            <w:t>"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89" w:history="1">
          <w:r>
            <w:rPr>
              <w:rStyle w:val="Hyperlink"/>
            </w:rPr>
            <w:t>:tr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89" w:history="1">
          <w:r>
            <w:rPr>
              <w:rStyle w:val="Hyperlink"/>
            </w:rPr>
            <w:t>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89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89" w:history="1">
          <w:r>
            <w:rPr>
              <w:rStyle w:val="Hyperlink"/>
            </w:rPr>
            <w:t>,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89" w:history="1">
          <w:r>
            <w:rPr>
              <w:rStyle w:val="Hyperlink"/>
            </w:rPr>
            <w:t>"cus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tomSearchCriteria":[{"field":"/Record/ConX/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AlphaSortConX,/Record/ConXother/AlphaSort","fieldLabel":"","searchValues":["[Aubert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 la Rüe, Edgar]"],"description":"Personne(s) : Aubert de la Rüe, Edgar"}]})</w:t>
      </w:r>
    </w:p>
    <w:p>
      <w:pPr>
        <w:autoSpaceDN w:val="0"/>
        <w:autoSpaceDE w:val="0"/>
        <w:widowControl/>
        <w:spacing w:line="288" w:lineRule="exact" w:before="240" w:after="0"/>
        <w:ind w:left="610" w:right="720" w:hanging="212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1968-1969: Claude Bernardin [verzameling](https://collections.quaibranly.fr/?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state={"matchAllCriteria":true,"customSearchCriteria":[{"field":"/Record/ConX/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AlphaSortConX,/Record/ConXother/AlphaSort","fieldLabel":"","searchValues":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["[Bernardin, Claude]"],"description":"Personne(s) : Bernardin, Claude"}]})</w:t>
      </w:r>
    </w:p>
    <w:p>
      <w:pPr>
        <w:autoSpaceDN w:val="0"/>
        <w:autoSpaceDE w:val="0"/>
        <w:widowControl/>
        <w:spacing w:line="354" w:lineRule="exact" w:before="174" w:after="0"/>
        <w:ind w:left="39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Sainte-Croix de la Roncière [verzameling](https://collections.quaibranly.fr/?</w:t>
      </w:r>
    </w:p>
    <w:p>
      <w:pPr>
        <w:autoSpaceDN w:val="0"/>
        <w:autoSpaceDE w:val="0"/>
        <w:widowControl/>
        <w:spacing w:line="288" w:lineRule="exact" w:before="66" w:after="0"/>
        <w:ind w:left="6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state={"matchAllCriteria":true,"customSearchCriteria":[{"field":"/Record/ConX/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AlphaSortConX,/Record/ConXother/AlphaSort","fieldLabel":"","searchValues":["[Sainte-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Croix de la Roncière Mr]"],"description":"Personne(s) : Sainte-Croix de la Roncière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Mr"}]})</w:t>
      </w:r>
    </w:p>
    <w:p>
      <w:pPr>
        <w:autoSpaceDN w:val="0"/>
        <w:autoSpaceDE w:val="0"/>
        <w:widowControl/>
        <w:spacing w:line="288" w:lineRule="exact" w:before="240" w:after="0"/>
        <w:ind w:left="10" w:right="5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Nader over Monteux-Richard: Het tweede team onder leiding van Jean-Paul Goreaud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verkende de boven-Marowijne. Gaston Vincke was de eerste leider van de expeditie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schilder. Hij schilderde Wayanadorpen.</w:t>
      </w:r>
    </w:p>
    <w:p>
      <w:pPr>
        <w:autoSpaceDN w:val="0"/>
        <w:autoSpaceDE w:val="0"/>
        <w:widowControl/>
        <w:spacing w:line="354" w:lineRule="exact" w:before="1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Film Goreaud: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0" w:history="1">
          <w:r>
            <w:rPr>
              <w:rStyle w:val="Hyperlink"/>
            </w:rPr>
            <w:t>Au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0" w:history="1">
          <w:r>
            <w:rPr>
              <w:rStyle w:val="Hyperlink"/>
            </w:rPr>
            <w:t>pays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0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0" w:history="1">
          <w:r>
            <w:rPr>
              <w:rStyle w:val="Hyperlink"/>
            </w:rPr>
            <w:t>l'or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0" w:history="1">
          <w:r>
            <w:rPr>
              <w:rStyle w:val="Hyperlink"/>
            </w:rPr>
            <w:t>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0" w:history="1">
          <w:r>
            <w:rPr>
              <w:rStyle w:val="Hyperlink"/>
            </w:rPr>
            <w:t>du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0" w:history="1">
          <w:r>
            <w:rPr>
              <w:rStyle w:val="Hyperlink"/>
            </w:rPr>
            <w:t>bagne</w:t>
          </w:r>
        </w:hyperlink>
      </w:r>
    </w:p>
    <w:p>
      <w:pPr>
        <w:autoSpaceDN w:val="0"/>
        <w:autoSpaceDE w:val="0"/>
        <w:widowControl/>
        <w:spacing w:line="360" w:lineRule="exact" w:before="25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Fowler Museum at UCLA</w:t>
      </w:r>
    </w:p>
    <w:p>
      <w:pPr>
        <w:autoSpaceDN w:val="0"/>
        <w:autoSpaceDE w:val="0"/>
        <w:widowControl/>
        <w:spacing w:line="288" w:lineRule="exact" w:before="312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Organiseerde de tentoonstelling met de Prices in 1980, toen nog UCLA Museum of Cultural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History geheten. Veel is een schenking van Mr. W. Thomas Davis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1" w:history="1">
          <w:r>
            <w:rPr>
              <w:rStyle w:val="Hyperlink"/>
            </w:rPr>
            <w:t>Catalogus</w:t>
          </w:r>
        </w:hyperlink>
      </w:r>
    </w:p>
    <w:p>
      <w:pPr>
        <w:autoSpaceDN w:val="0"/>
        <w:autoSpaceDE w:val="0"/>
        <w:widowControl/>
        <w:spacing w:line="360" w:lineRule="exact" w:before="25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Penn Museum in Philadelphia</w:t>
      </w:r>
    </w:p>
    <w:p>
      <w:pPr>
        <w:autoSpaceDN w:val="0"/>
        <w:autoSpaceDE w:val="0"/>
        <w:widowControl/>
        <w:spacing w:line="352" w:lineRule="exact" w:before="24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Herkomst onder andere:</w:t>
      </w:r>
    </w:p>
    <w:p>
      <w:pPr>
        <w:autoSpaceDN w:val="0"/>
        <w:autoSpaceDE w:val="0"/>
        <w:widowControl/>
        <w:spacing w:line="288" w:lineRule="exact" w:before="240" w:after="0"/>
        <w:ind w:left="398" w:right="360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52 objecten: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2" w:history="1">
          <w:r>
            <w:rPr>
              <w:rStyle w:val="Hyperlink"/>
            </w:rPr>
            <w:t>Gift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2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2" w:history="1">
          <w:r>
            <w:rPr>
              <w:rStyle w:val="Hyperlink"/>
            </w:rPr>
            <w:t>T.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2" w:history="1">
          <w:r>
            <w:rPr>
              <w:rStyle w:val="Hyperlink"/>
            </w:rPr>
            <w:t>J.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2" w:history="1">
          <w:r>
            <w:rPr>
              <w:rStyle w:val="Hyperlink"/>
            </w:rPr>
            <w:t>Collins,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2" w:history="1">
          <w:r>
            <w:rPr>
              <w:rStyle w:val="Hyperlink"/>
            </w:rPr>
            <w:t>1907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5 objecten: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3" w:history="1">
          <w:r>
            <w:rPr>
              <w:rStyle w:val="Hyperlink"/>
            </w:rPr>
            <w:t>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2" w:history="1">
          <w:r>
            <w:rPr>
              <w:rStyle w:val="Hyperlink"/>
            </w:rPr>
            <w:t>ift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of Mis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2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2" w:history="1">
          <w:r>
            <w:rPr>
              <w:rStyle w:val="Hyperlink"/>
            </w:rPr>
            <w:t>nna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2" w:history="1">
          <w:r>
            <w:rPr>
              <w:rStyle w:val="Hyperlink"/>
            </w:rPr>
            <w:t>Wa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2" w:history="1">
          <w:r>
            <w:rPr>
              <w:rStyle w:val="Hyperlink"/>
            </w:rPr>
            <w:t>rren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2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3" w:history="1">
          <w:r>
            <w:rPr>
              <w:rStyle w:val="Hyperlink"/>
            </w:rPr>
            <w:t>ngersoll,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3" w:history="1">
          <w:r>
            <w:rPr>
              <w:rStyle w:val="Hyperlink"/>
            </w:rPr>
            <w:t>1916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Purchased f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3" w:history="1">
          <w:r>
            <w:rPr>
              <w:rStyle w:val="Hyperlink"/>
            </w:rPr>
            <w:t>rom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th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3" w:history="1">
          <w:r>
            <w:rPr>
              <w:rStyle w:val="Hyperlink"/>
            </w:rPr>
            <w:t>e Qu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3" w:history="1">
          <w:r>
            <w:rPr>
              <w:rStyle w:val="Hyperlink"/>
            </w:rPr>
            <w:t>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3" w:history="1">
          <w:r>
            <w:rPr>
              <w:rStyle w:val="Hyperlink"/>
            </w:rPr>
            <w:t>nn Es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3" w:history="1">
          <w:r>
            <w:rPr>
              <w:rStyle w:val="Hyperlink"/>
            </w:rPr>
            <w:t>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3" w:history="1">
          <w:r>
            <w:rPr>
              <w:rStyle w:val="Hyperlink"/>
            </w:rPr>
            <w:t>ate, 19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3" w:history="1">
          <w:r>
            <w:rPr>
              <w:rStyle w:val="Hyperlink"/>
            </w:rPr>
            <w:t>2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3" w:history="1">
          <w:r>
            <w:rPr>
              <w:rStyle w:val="Hyperlink"/>
            </w:rPr>
            <w:t>6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Gift of Louis C. Whiton, 1966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Gift of Charles A. Robinson, 2002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4" w:history="1">
          <w:r>
            <w:rPr>
              <w:rStyle w:val="Hyperlink"/>
            </w:rPr>
            <w:t>Collectiewebsite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Artikel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5" w:history="1">
          <w:r>
            <w:rPr>
              <w:rStyle w:val="Hyperlink"/>
            </w:rPr>
            <w:t>Dutch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5" w:history="1">
          <w:r>
            <w:rPr>
              <w:rStyle w:val="Hyperlink"/>
            </w:rPr>
            <w:t>Guiana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5" w:history="1">
          <w:r>
            <w:rPr>
              <w:rStyle w:val="Hyperlink"/>
            </w:rPr>
            <w:t>pottery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"A very valuable collection containing an assortment of this ware was collected by Mr. T. J.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Collins of Haddonfield, New Jersey, and presented to the University Museum some time ago"</w:t>
      </w:r>
    </w:p>
    <w:p>
      <w:pPr>
        <w:sectPr>
          <w:pgSz w:w="11900" w:h="16840"/>
          <w:pgMar w:top="324" w:right="1040" w:bottom="594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Is hoogstwaarschijnlijk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6" w:history="1">
          <w:r>
            <w:rPr>
              <w:rStyle w:val="Hyperlink"/>
            </w:rPr>
            <w:t>Thomas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6" w:history="1">
          <w:r>
            <w:rPr>
              <w:rStyle w:val="Hyperlink"/>
            </w:rPr>
            <w:t>Jeffers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96" w:history="1">
          <w:r>
            <w:rPr>
              <w:rStyle w:val="Hyperlink"/>
            </w:rPr>
            <w:t>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n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6" w:history="1">
          <w:r>
            <w:rPr>
              <w:rStyle w:val="Hyperlink"/>
            </w:rPr>
            <w:t>Collins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7" w:history="1">
          <w:r>
            <w:rPr>
              <w:rStyle w:val="Hyperlink"/>
            </w:rPr>
            <w:t>Film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7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7" w:history="1">
          <w:r>
            <w:rPr>
              <w:rStyle w:val="Hyperlink"/>
            </w:rPr>
            <w:t>Watson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7" w:history="1">
          <w:r>
            <w:rPr>
              <w:rStyle w:val="Hyperlink"/>
            </w:rPr>
            <w:t>Kintner</w:t>
          </w:r>
        </w:hyperlink>
      </w:r>
    </w:p>
    <w:p>
      <w:pPr>
        <w:autoSpaceDN w:val="0"/>
        <w:autoSpaceDE w:val="0"/>
        <w:widowControl/>
        <w:spacing w:line="360" w:lineRule="exact" w:before="25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RMSC in Rochester, New York</w:t>
      </w:r>
    </w:p>
    <w:p>
      <w:pPr>
        <w:autoSpaceDN w:val="0"/>
        <w:autoSpaceDE w:val="0"/>
        <w:widowControl/>
        <w:spacing w:line="352" w:lineRule="exact" w:before="24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8" w:history="1">
          <w:r>
            <w:rPr>
              <w:rStyle w:val="Hyperlink"/>
            </w:rPr>
            <w:t>Collectiewebsite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(offline in april 2026)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9" w:history="1">
          <w:r>
            <w:rPr>
              <w:rStyle w:val="Hyperlink"/>
            </w:rPr>
            <w:t>Bibliotheek</w:t>
          </w:r>
        </w:hyperlink>
      </w:r>
    </w:p>
    <w:p>
      <w:pPr>
        <w:autoSpaceDN w:val="0"/>
        <w:autoSpaceDE w:val="0"/>
        <w:widowControl/>
        <w:spacing w:line="358" w:lineRule="exact" w:before="25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Indiana University Museum, Bloomington, Indiana</w:t>
      </w:r>
    </w:p>
    <w:p>
      <w:pPr>
        <w:autoSpaceDN w:val="0"/>
        <w:autoSpaceDE w:val="0"/>
        <w:widowControl/>
        <w:spacing w:line="354" w:lineRule="exact" w:before="24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0" w:history="1">
          <w:r>
            <w:rPr>
              <w:rStyle w:val="Hyperlink"/>
            </w:rPr>
            <w:t>Website</w:t>
          </w:r>
        </w:hyperlink>
      </w:r>
    </w:p>
    <w:p>
      <w:pPr>
        <w:autoSpaceDN w:val="0"/>
        <w:autoSpaceDE w:val="0"/>
        <w:widowControl/>
        <w:spacing w:line="358" w:lineRule="exact" w:before="25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Weltkulturen Museum, Frankfurt</w:t>
      </w:r>
    </w:p>
    <w:p>
      <w:pPr>
        <w:autoSpaceDN w:val="0"/>
        <w:autoSpaceDE w:val="0"/>
        <w:widowControl/>
        <w:spacing w:line="354" w:lineRule="exact" w:before="24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1" w:history="1">
          <w:r>
            <w:rPr>
              <w:rStyle w:val="Hyperlink"/>
            </w:rPr>
            <w:t>Website</w:t>
          </w:r>
        </w:hyperlink>
      </w:r>
    </w:p>
    <w:p>
      <w:pPr>
        <w:autoSpaceDN w:val="0"/>
        <w:autoSpaceDE w:val="0"/>
        <w:widowControl/>
        <w:spacing w:line="360" w:lineRule="exact" w:before="25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Museum of Archaeology and Anthropology, Cambridge</w:t>
      </w:r>
    </w:p>
    <w:p>
      <w:pPr>
        <w:autoSpaceDN w:val="0"/>
        <w:autoSpaceDE w:val="0"/>
        <w:widowControl/>
        <w:spacing w:line="288" w:lineRule="exact" w:before="312" w:after="0"/>
        <w:ind w:left="1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2" w:history="1">
          <w:r>
            <w:rPr>
              <w:rStyle w:val="Hyperlink"/>
            </w:rPr>
            <w:t>Collectiewebsite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Lijkt grotendeels afkomstig van een door Cambridge georganiseerde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2" w:history="1">
          <w:r>
            <w:rPr>
              <w:rStyle w:val="Hyperlink"/>
            </w:rPr>
            <w:t>expeditie naar 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angatabiki in 1966.</w:t>
      </w:r>
    </w:p>
    <w:p>
      <w:pPr>
        <w:autoSpaceDN w:val="0"/>
        <w:autoSpaceDE w:val="0"/>
        <w:widowControl/>
        <w:spacing w:line="360" w:lineRule="exact" w:before="25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Pitt Rivers Museum, Oxford</w:t>
      </w:r>
    </w:p>
    <w:p>
      <w:pPr>
        <w:autoSpaceDN w:val="0"/>
        <w:autoSpaceDE w:val="0"/>
        <w:widowControl/>
        <w:spacing w:line="288" w:lineRule="exact" w:before="312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"There are 336 objects from Surinam in the Pitt Rivers Museum of which some 77 are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Maroon rather than Amerindian origin. The Amerindian material is dominated by two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collections [: Butt Colson (1963) and Peter Rivière]. [...] The non-Amerindian material 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almost entirely Maroon, from the Aukan, also known as Ndyuka, living on the Maroni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Lawa Rivers. Butt Colson collected 26 objects from the Aukan, one of which is listed 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coming from French Guiana. To this Aukan collection is to be added a further 39 objects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donated by the Cambridge Expedition to Langa Tabiki in 1965. The remaining four objects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consist of three Maroon items (a musical instrument and two calabash spoons) donated by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Mrs Beatrice Braithwaite Batty in 1917. She was the author of An English girl’s account of 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Moravian Settlement in the Black Forest (1858), Forty two years among the Indians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Eskimo (1893), and numerous other works. Finally there is a pottery vessel in the form of 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cockerel donated by Edward Archibald Parry, Bishop of Guiana, in 1908."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3" w:history="1">
          <w:r>
            <w:rPr>
              <w:rStyle w:val="Hyperlink"/>
            </w:rPr>
            <w:t>Source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 drie marronobjecten die door Braithwaite Batty zijn geschonken in 1917:</w:t>
      </w:r>
    </w:p>
    <w:p>
      <w:pPr>
        <w:autoSpaceDN w:val="0"/>
        <w:autoSpaceDE w:val="0"/>
        <w:widowControl/>
        <w:spacing w:line="288" w:lineRule="exact" w:before="240" w:after="0"/>
        <w:ind w:left="398" w:right="80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4" w:history="1">
          <w:r>
            <w:rPr>
              <w:rStyle w:val="Hyperlink"/>
            </w:rPr>
            <w:t>1917.14.6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4" w:history="1">
          <w:r>
            <w:rPr>
              <w:rStyle w:val="Hyperlink"/>
            </w:rPr>
            <w:t>1917.14.1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5" w:history="1">
          <w:r>
            <w:rPr>
              <w:rStyle w:val="Hyperlink"/>
            </w:rPr>
            <w:t>8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6" w:history="1">
          <w:r>
            <w:rPr>
              <w:rStyle w:val="Hyperlink"/>
            </w:rPr>
            <w:t>1917.14.19</w:t>
          </w:r>
        </w:hyperlink>
      </w:r>
    </w:p>
    <w:p>
      <w:pPr>
        <w:autoSpaceDN w:val="0"/>
        <w:autoSpaceDE w:val="0"/>
        <w:widowControl/>
        <w:spacing w:line="360" w:lineRule="exact" w:before="25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Het Herrnhuter Huis</w:t>
      </w:r>
    </w:p>
    <w:p>
      <w:pPr>
        <w:autoSpaceDN w:val="0"/>
        <w:autoSpaceDE w:val="0"/>
        <w:widowControl/>
        <w:spacing w:line="288" w:lineRule="exact" w:before="312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Een kleine verzameling behorende tot het aan de EBG geliëerde Zeister Zendingsgenootschap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tentoongesteld in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Het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Herrnhuter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Huis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Frans-Nederlandse expeditie Marowijne 1861: Cateau van Rosevelt, Ronmy, Vidal, Kappler.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Cornelius van Coll, Wortelboer, Morssink noemen?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Heeft Spalburg een collectie aangelegd?</w:t>
      </w:r>
    </w:p>
    <w:p>
      <w:pPr>
        <w:sectPr>
          <w:pgSz w:w="11900" w:h="16840"/>
          <w:pgMar w:top="324" w:right="1020" w:bottom="53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Collecties: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Prices? TvV en Van Wetering?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Geijskes?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Con Bruijning?</w:t>
      </w:r>
    </w:p>
    <w:p>
      <w:pPr>
        <w:autoSpaceDN w:val="0"/>
        <w:autoSpaceDE w:val="0"/>
        <w:widowControl/>
        <w:spacing w:line="288" w:lineRule="exact" w:before="240" w:after="0"/>
        <w:ind w:left="1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Frankrijk ging de verzameling Karel X over op het Cabinet d’Histoire naturelle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Versailles (1797 - 1806).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Waar banjo (RV-360-5696) noemen?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1824: schenking Kühn RV-360-1563 tot en met RV-360-1608 kalebasratel RV-360-1602?</w:t>
      </w: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Begeleidende brief: https://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hdl.handle.net/21.12102/57550020067147408FED5EB20716EF27 1825 en 1826: schenking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Bromet, wellicht ook diorama's van Schouten? RV-360-1639 tot en met RV-360-1653 1826: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zending D. Kanngiesser 1827: mr. A.F. Lammens stuurt twee diorama's van Schouten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Temminck 1827 zending die met naturalia waren meegekomen, uiteindelijk afkomstig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apotheker H.H. Dieperink? 1 april 1828: grotere schenking van Lammens. 30 mei 1835: nog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een schenking van J. Bromet via F.J. van Maanen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Crevaux, Coudreaux, Brunetti?</w:t>
      </w:r>
    </w:p>
    <w:p>
      <w:pPr>
        <w:autoSpaceDN w:val="0"/>
        <w:autoSpaceDE w:val="0"/>
        <w:widowControl/>
        <w:spacing w:line="360" w:lineRule="exact" w:before="25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Musée des cultures guyanaises</w:t>
      </w:r>
    </w:p>
    <w:p>
      <w:pPr>
        <w:autoSpaceDN w:val="0"/>
        <w:autoSpaceDE w:val="0"/>
        <w:widowControl/>
        <w:spacing w:line="352" w:lineRule="exact" w:before="24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7" w:history="1">
          <w:r>
            <w:rPr>
              <w:rStyle w:val="Hyperlink"/>
            </w:rPr>
            <w:t>Collectie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Valt buiten de scope van de zoekhulp, want de collectie bevindt zich in land van herkomst.</w:t>
      </w:r>
    </w:p>
    <w:p>
      <w:pPr>
        <w:autoSpaceDN w:val="0"/>
        <w:autoSpaceDE w:val="0"/>
        <w:widowControl/>
        <w:spacing w:line="358" w:lineRule="exact" w:before="25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Surinaams Museum:</w:t>
      </w:r>
    </w:p>
    <w:p>
      <w:pPr>
        <w:autoSpaceDN w:val="0"/>
        <w:autoSpaceDE w:val="0"/>
        <w:widowControl/>
        <w:spacing w:line="288" w:lineRule="exact" w:before="314" w:after="0"/>
        <w:ind w:left="1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8" w:history="1">
          <w:r>
            <w:rPr>
              <w:rStyle w:val="Hyperlink"/>
            </w:rPr>
            <w:t>Collectie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Oorsprong Koloniaal museum is de collectie die Tjark Jansen Eijken Sluyters in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8" w:history="1">
          <w:r>
            <w:rPr>
              <w:rStyle w:val="Hyperlink"/>
            </w:rPr>
            <w:t>1865 aan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het koloniale gouvernement schonk. In 1867 werd een Genootschap tot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bevordering van kennis opgericht, dat zorg moest dragen voor het museum en voor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koloniale bibliotheek. 1876 Surinametentoonstelling in het Koloniaal Museum.</w:t>
      </w:r>
    </w:p>
    <w:p>
      <w:pPr>
        <w:autoSpaceDN w:val="0"/>
        <w:autoSpaceDE w:val="0"/>
        <w:widowControl/>
        <w:spacing w:line="540" w:lineRule="exact" w:before="19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2" w:after="0"/>
        <w:ind w:left="398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Select and delineate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Sources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Civil se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rvants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Military and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navy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Royal Netherland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s Institute of Southeast Asian and Caribbean Studies (KITLV)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Rijksmuseum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Amsterda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Rotter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dam</w:t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2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Archiefstukken:</w:t>
      </w:r>
    </w:p>
    <w:p>
      <w:pPr>
        <w:sectPr>
          <w:pgSz w:w="11900" w:h="16840"/>
          <w:pgMar w:top="324" w:right="1038" w:bottom="540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Noord-Hollands Archief 476 Rijksmuseum en rechtsvoorgangers - toegang 5 Archief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van het Koninklijk Kabinet van Zeldzaamheden, (17e eeuw) 1815-1883,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inventarisnummer 854, 122/123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Stukken in het archief van het Koninklijk Kabinet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van Zeldzaamheden over de zending van Kühn uit 1824.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9" w:history="1">
          <w:r>
            <w:rPr>
              <w:rStyle w:val="Hyperlink"/>
            </w:rPr>
            <w:t>hdl.handle.net/21.12102/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9" w:history="1">
          <w:r>
            <w:rPr>
              <w:rStyle w:val="Hyperlink"/>
            </w:rPr>
            <w:t>C334F15F47A042DBB02101D8E375A1C8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Archiefstukken: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Noord-Hollands Archief 476 Rijksmuseum en rechtsvoorgangers - toegang 5 Archief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van het Koninklijk Kabinet van Zeldzaamheden, (17e eeuw) 1815-1883,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inventarisnummer 854, 160/161a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Stukken in het archief van het Koninklijk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Kabinet van Zeldzaamheden over de zending van Bromet uit 1825.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0" w:history="1">
          <w:r>
            <w:rPr>
              <w:rStyle w:val="Hyperlink"/>
            </w:rPr>
            <w:t>hdl.handle.net/21.12102/3A7BAE23CFCE4E4480F45EC256FF1901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Archiefstukken: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Noord-Hollands Archief 476 Rijksmuseum en rechtsvoorgangers - toegang 5 Archief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van het Koninklijk Kabinet van Zeldzaamheden, (17e eeuw) 1815-1883,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inventarisnummer 855, 167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Stukken in het archief van het Koninklijk Kabinet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Zeldzaamheden over de zending van Kanngiesser uit 1826.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1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11" w:history="1">
          <w:r>
            <w:rPr>
              <w:rStyle w:val="Hyperlink"/>
            </w:rPr>
            <w:t>hdl.handle.net/21.12102/95EAF0FABEF64A9784DC8800507BB344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Publicatie: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Broekhoven, L. van. Collectieprofiel Cultuurgebied Midden- en Zuid-Amerika. In: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Verzamelde collectieprofielen Museum Volkenkunde, Leiden. Leiden: Museum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Volkenkunde, 2008.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Hoofdstuk over de Midden- en Zuid-Amerikaanse collectie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het Wereldmuseum Leiden in een publicatie over collectieprofielen.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2" w:history="1">
          <w:r>
            <w:rPr>
              <w:rStyle w:val="Hyperlink"/>
            </w:rPr>
            <w:t>www.yumpu.com/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2" w:history="1">
          <w:r>
            <w:rPr>
              <w:rStyle w:val="Hyperlink"/>
            </w:rPr>
            <w:t>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2" w:history="1">
          <w:r>
            <w:rPr>
              <w:rStyle w:val="Hyperlink"/>
            </w:rPr>
            <w:t>document/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2" w:history="1">
          <w:r>
            <w:rPr>
              <w:rStyle w:val="Hyperlink"/>
            </w:rPr>
            <w:t>view/20123476/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2" w:history="1">
          <w:r>
            <w:rPr>
              <w:rStyle w:val="Hyperlink"/>
            </w:rPr>
            <w:t>open-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2" w:history="1">
          <w:r>
            <w:rPr>
              <w:rStyle w:val="Hyperlink"/>
            </w:rPr>
            <w:t>het-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2" w:history="1">
          <w:r>
            <w:rPr>
              <w:rStyle w:val="Hyperlink"/>
            </w:rPr>
            <w:t>profie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12" w:history="1">
          <w:r>
            <w:rPr>
              <w:rStyle w:val="Hyperlink"/>
            </w:rPr>
            <w:t>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-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2" w:history="1">
          <w:r>
            <w:rPr>
              <w:rStyle w:val="Hyperlink"/>
            </w:rPr>
            <w:t>als-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2" w:history="1">
          <w:r>
            <w:rPr>
              <w:rStyle w:val="Hyperlink"/>
            </w:rPr>
            <w:t>pdf-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2" w:history="1">
          <w:r>
            <w:rPr>
              <w:rStyle w:val="Hyperlink"/>
            </w:rPr>
            <w:t>mus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2" w:history="1">
          <w:r>
            <w:rPr>
              <w:rStyle w:val="Hyperlink"/>
            </w:rPr>
            <w:t>eum-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2" w:history="1">
          <w:r>
            <w:rPr>
              <w:rStyle w:val="Hyperlink"/>
            </w:rPr>
            <w:t>volkenkunde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Broekhoven, L. van, C. Buijs en P. Hovens, Sharing knowledge &amp; cultural heritage: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nations of the Americas: studies in collaboration with indigenous peoples from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Greenland, North and South America: proceedings of an expert meeting National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Museum of Ethnology Leiden, The Netherlands. Leiden: Sidestone Press 2010.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over samenwerking tussen het Wereldmuseum Leiden en vertegenwoordigers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inheemse volken van Noord- en Zuid-Amerika.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3" w:history="1">
          <w:r>
            <w:rPr>
              <w:rStyle w:val="Hyperlink"/>
            </w:rPr>
            <w:t>www.sidestone.com/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3" w:history="1">
          <w:r>
            <w:rPr>
              <w:rStyle w:val="Hyperlink"/>
            </w:rPr>
            <w:t>books/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3" w:history="1">
          <w:r>
            <w:rPr>
              <w:rStyle w:val="Hyperlink"/>
            </w:rPr>
            <w:t>sharing-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3" w:history="1">
          <w:r>
            <w:rPr>
              <w:rStyle w:val="Hyperlink"/>
            </w:rPr>
            <w:t>knowledge-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3" w:history="1">
          <w:r>
            <w:rPr>
              <w:rStyle w:val="Hyperlink"/>
            </w:rPr>
            <w:t>and-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3" w:history="1">
          <w:r>
            <w:rPr>
              <w:rStyle w:val="Hyperlink"/>
            </w:rPr>
            <w:t>cultural-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3" w:history="1">
          <w:r>
            <w:rPr>
              <w:rStyle w:val="Hyperlink"/>
            </w:rPr>
            <w:t>heritage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3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4" w:history="1">
          <w:r>
            <w:rPr>
              <w:rStyle w:val="Hyperlink"/>
            </w:rPr>
            <w:t>97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3" w:history="1">
          <w:r>
            <w:rPr>
              <w:rStyle w:val="Hyperlink"/>
            </w:rPr>
            <w:t>8-90-8890-066-2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Eeden, F.W. van, Catalogus der Nederlandsche West-Indische tentoonstelling te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Haarlem 1899. Amsterdam: de Bussy 1899.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Catalogus van de West-Indische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tentoonstelling gehouden in het Koloniaal Museum te Haarlem in 1899.</w:t>
      </w:r>
    </w:p>
    <w:p>
      <w:pPr>
        <w:sectPr>
          <w:pgSz w:w="11900" w:h="16840"/>
          <w:pgMar w:top="324" w:right="1440" w:bottom="540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5" w:history="1">
          <w:r>
            <w:rPr>
              <w:rStyle w:val="Hyperlink"/>
            </w:rPr>
            <w:t>http://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5" w:history="1">
          <w:r>
            <w:rPr>
              <w:rStyle w:val="Hyperlink"/>
            </w:rPr>
            <w:t>hdl.handle.net/1887.1/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5" w:history="1">
          <w:r>
            <w:rPr>
              <w:rStyle w:val="Hyperlink"/>
            </w:rPr>
            <w:t>item:970083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6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6" w:history="1">
          <w:r>
            <w:rPr>
              <w:rStyle w:val="Hyperlink"/>
            </w:rPr>
            <w:t>905463122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Dissertatie: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Effert, Rudolf. Volkenkundig verzamelen: het Koninklijk Kabinet van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Zeldzaamheden en het Rijks Ethnografisch Museum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: 1816-1883. Proefschrift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Universiteit Leiden, 2003.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Dissertatie over de geschiedenis van het Koninklijk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Kabinet van Zeldzaamheden en van het Rijks Etnografisch Museum.</w:t>
      </w:r>
    </w:p>
    <w:p>
      <w:pPr>
        <w:autoSpaceDN w:val="0"/>
        <w:autoSpaceDE w:val="0"/>
        <w:widowControl/>
        <w:spacing w:line="288" w:lineRule="exact" w:before="240" w:after="0"/>
        <w:ind w:left="800" w:right="129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7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7" w:history="1">
          <w:r>
            <w:rPr>
              <w:rStyle w:val="Hyperlink"/>
            </w:rPr>
            <w:t>title/163275947?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7" w:history="1">
          <w:r>
            <w:rPr>
              <w:rStyle w:val="Hyperlink"/>
            </w:rPr>
            <w:t>oclcNum=163275947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7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7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8" w:history="1">
          <w:r>
            <w:rPr>
              <w:rStyle w:val="Hyperlink"/>
            </w:rPr>
            <w:t>163275947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Wetenschappelijk artikel: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Price, R. and S. Price ‘John Gabriel Stedman's collection of 18th-century artifacts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from Suriname’, New West Indian Guide / Nieuwe West-Indische Gids, 53(1)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(1979), 121-140.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Wetenschappelijk artikel over objecten uit de collectie van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voormalige Koninklijk Kabinet van Zeldzaamheden die mogelijk afkomstig zijn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John Gabriel Stedman.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9" w:history="1">
          <w:r>
            <w:rPr>
              <w:rStyle w:val="Hyperlink"/>
            </w:rPr>
            <w:t>doi.org/10.1163/22134360-90002148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57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Price, R. and S. Price. Afro-American arts of the Suriname rain forest. Berkeley: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University of California Press, 1980.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Catalogus van een in 1980 geopende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tentoonstelling over marronkunst in Los Angeles, Dallas, Baltimore en New York.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0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0" w:history="1">
          <w:r>
            <w:rPr>
              <w:rStyle w:val="Hyperlink"/>
            </w:rPr>
            <w:t>978-0-520-04412-8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Wetenschappelijk artikel: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Ruiter, I. de, T. van Andel, M. Françozo, C.F. Caromano ‘Surinamese Maroon and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Indigenous Knowledge in the Creation of Natural and Ethnographic Collections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Housed in The Netherlands’, New West Indian Guide / Nieuwe West-Indische Gids,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99(3-4) (2025), 287-324.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Wetenschappelijk artikel over de bijdrage van marrons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en inheemsen aan de samenstelling van natuurhistorische en etnografische collecties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 Nederland.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1" w:history="1">
          <w:r>
            <w:rPr>
              <w:rStyle w:val="Hyperlink"/>
            </w:rPr>
            <w:t>doi.org/10.1163/22134360-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1" w:history="1">
          <w:r>
            <w:rPr>
              <w:rStyle w:val="Hyperlink"/>
            </w:rPr>
            <w:t>bja10038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Wetenschappelijk artikel: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Stipriaan, A. van ‘Caraïbisch erfgoed in de Nederlandse Black Atlantic’, OSO.</w:t>
      </w:r>
    </w:p>
    <w:p>
      <w:pPr>
        <w:autoSpaceDN w:val="0"/>
        <w:autoSpaceDE w:val="0"/>
        <w:widowControl/>
        <w:spacing w:line="288" w:lineRule="exact" w:before="64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Tijdschrift voor Surinaamse Taalkunde, Letterkunde en Geschiedenis, 35(1)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(2016), 11-37.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Artikeln over de verspreiding van Caribisch erfgoed, onder andere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 Nederland.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2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22" w:history="1">
          <w:r>
            <w:rPr>
              <w:rStyle w:val="Hyperlink"/>
            </w:rPr>
            <w:t>www.dbnl.org/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22" w:history="1">
          <w:r>
            <w:rPr>
              <w:rStyle w:val="Hyperlink"/>
            </w:rPr>
            <w:t>tekst/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22" w:history="1">
          <w:r>
            <w:rPr>
              <w:rStyle w:val="Hyperlink"/>
            </w:rPr>
            <w:t>_oso001201601_01/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22" w:history="1">
          <w:r>
            <w:rPr>
              <w:rStyle w:val="Hyperlink"/>
            </w:rPr>
            <w:t>_oso001201601_01_0003.php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Catalogus: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Veth, P.J, G.A Wilken, en H.C Klinkert. Catalogus der afdeeling Nederlandsche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Koloniën van de internationale koloniale en uitvoerhandel tentoonstelling (van 1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Mei tot ultimo October 1883) te Amsterdam.Leiden: E.J. Brill, 1883.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Catalogus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de afdeling Nederlandse Koloniën op de in 1883 gehouden wereldtentoonstelling in</w:t>
      </w:r>
    </w:p>
    <w:p>
      <w:pPr>
        <w:sectPr>
          <w:pgSz w:w="11900" w:h="16840"/>
          <w:pgMar w:top="324" w:right="1440" w:bottom="408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Amsterdam, opgesteld door P.J. Veth. De catalogus bestaat uit drie delen die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respectievelijk de drie objectgroepen beschrijven: 'Het terrein der gekoloniseerde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overheerde gewesten', 'De inlandsche bevolking dier gewesten' en Groep III 'De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Europeanen in die gewesten en hunne betrekkingen tot de inlanders'.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3" w:history="1">
          <w:r>
            <w:rPr>
              <w:rStyle w:val="Hyperlink"/>
            </w:rPr>
            <w:t>http://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3" w:history="1">
          <w:r>
            <w:rPr>
              <w:rStyle w:val="Hyperlink"/>
            </w:rPr>
            <w:t>hdl.handle.net/1887.1/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3" w:history="1">
          <w:r>
            <w:rPr>
              <w:rStyle w:val="Hyperlink"/>
            </w:rPr>
            <w:t>item:129051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4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4" w:history="1">
          <w:r>
            <w:rPr>
              <w:rStyle w:val="Hyperlink"/>
            </w:rPr>
            <w:t>680228146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Wetenschappelijk artikel: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Vruggink, H. en B. Paasman ‘Overzicht van Suriname-collecties I’, OSO. Tijdschrift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voor Surinaamse Taalkunde, Letterkunde en Geschiedenis, 7(1) (1988), 189-244.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Eerste deel van een overzicht van Surinamecollecties in Nederland, verschenen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het tijdschrift OSO in 1988.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2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25" w:history="1">
          <w:r>
            <w:rPr>
              <w:rStyle w:val="Hyperlink"/>
            </w:rPr>
            <w:t>www.dbnl.org/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25" w:history="1">
          <w:r>
            <w:rPr>
              <w:rStyle w:val="Hyperlink"/>
            </w:rPr>
            <w:t>tekst/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25" w:history="1">
          <w:r>
            <w:rPr>
              <w:rStyle w:val="Hyperlink"/>
            </w:rPr>
            <w:t>_oso001198801_01/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25" w:history="1">
          <w:r>
            <w:rPr>
              <w:rStyle w:val="Hyperlink"/>
            </w:rPr>
            <w:t>_oso001198801_01_0020.php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Wetenschappelijk artikel: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Vruggink, H. en B. Paasman ‘Overzicht van Suriname-collecties II’, OSO. Tijdschrift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voor Surinaamse Taalkunde, Letterkunde en Geschiedenis, 8(1) (1989), 77-96.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Tweede deel van een overzicht van Surinamecollecties in Nederland, verschenen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het tijdschrift OSO in 1989.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2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26" w:history="1">
          <w:r>
            <w:rPr>
              <w:rStyle w:val="Hyperlink"/>
            </w:rPr>
            <w:t>www.dbnl.org/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26" w:history="1">
          <w:r>
            <w:rPr>
              <w:rStyle w:val="Hyperlink"/>
            </w:rPr>
            <w:t>tekst/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26" w:history="1">
          <w:r>
            <w:rPr>
              <w:rStyle w:val="Hyperlink"/>
            </w:rPr>
            <w:t>_oso001198901_01/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26" w:history="1">
          <w:r>
            <w:rPr>
              <w:rStyle w:val="Hyperlink"/>
            </w:rPr>
            <w:t>_oso001198901_01_0010.php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Wetenschappelijk artikel: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Vruggink, H. en B. Paasman ‘Overzicht van Suriname-collecties III’, OSO.</w:t>
      </w:r>
    </w:p>
    <w:p>
      <w:pPr>
        <w:autoSpaceDN w:val="0"/>
        <w:autoSpaceDE w:val="0"/>
        <w:widowControl/>
        <w:spacing w:line="288" w:lineRule="exact" w:before="64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Tijdschrift voor Surinaamse Taalkunde, Letterkunde en Geschiedenis, 8(1) (1989),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196-226.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Derde deel van een overzicht van Surinamecollecties in Nederland,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verschenen in het tijdschrift OSO in 1989.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2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27" w:history="1">
          <w:r>
            <w:rPr>
              <w:rStyle w:val="Hyperlink"/>
            </w:rPr>
            <w:t>www.dbnl.org/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27" w:history="1">
          <w:r>
            <w:rPr>
              <w:rStyle w:val="Hyperlink"/>
            </w:rPr>
            <w:t>tekst/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27" w:history="1">
          <w:r>
            <w:rPr>
              <w:rStyle w:val="Hyperlink"/>
            </w:rPr>
            <w:t>_oso001198901_01/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27" w:history="1">
          <w:r>
            <w:rPr>
              <w:rStyle w:val="Hyperlink"/>
            </w:rPr>
            <w:t>_oso001198901_01_0026.php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Wentholt, A. (red.), In kaart gebracht met kapmes en kompas: met het Koninklijk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Nederlands Aardrijkskundig Genootschap op expeditie tussen 1873 en 1960.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Heerlen/Utrecht: ABP/KNAG, 2003.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over de expedities van het Koninklijk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Nederlands Aardrijkskundig Genootschap, met ook aandacht voor de expedities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Suriname.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8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8" w:history="1">
          <w:r>
            <w:rPr>
              <w:rStyle w:val="Hyperlink"/>
            </w:rPr>
            <w:t>978-90-6601-015-4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Publicatie: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Zoekterm 'Suriname'. een eerste aanzet tot een inventarisatie van objecten uit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Suriname in Nederland. Consortium Koloniale Collecties, 2024.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Inventarisatie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objecten uit Suriname in Nederland door het Consortium Koloniale Collecties.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2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29" w:history="1">
          <w:r>
            <w:rPr>
              <w:rStyle w:val="Hyperlink"/>
            </w:rPr>
            <w:t>wp-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29" w:history="1">
          <w:r>
            <w:rPr>
              <w:rStyle w:val="Hyperlink"/>
            </w:rPr>
            <w:t>dev.colonialcollections.org/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29" w:history="1">
          <w:r>
            <w:rPr>
              <w:rStyle w:val="Hyperlink"/>
            </w:rPr>
            <w:t>wp-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29" w:history="1">
          <w:r>
            <w:rPr>
              <w:rStyle w:val="Hyperlink"/>
            </w:rPr>
            <w:t>content/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29" w:history="1">
          <w:r>
            <w:rPr>
              <w:rStyle w:val="Hyperlink"/>
            </w:rPr>
            <w:t>uploads/2024/04/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29" w:history="1">
          <w:r>
            <w:rPr>
              <w:rStyle w:val="Hyperlink"/>
            </w:rPr>
            <w:t>Eerste-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9" w:history="1">
          <w:r>
            <w:rPr>
              <w:rStyle w:val="Hyperlink"/>
            </w:rPr>
            <w:t>inventa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9" w:history="1">
          <w:r>
            <w:rPr>
              <w:rStyle w:val="Hyperlink"/>
            </w:rPr>
            <w:t>risti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9" w:history="1">
          <w:r>
            <w:rPr>
              <w:rStyle w:val="Hyperlink"/>
            </w:rPr>
            <w:t>e-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9" w:history="1">
          <w:r>
            <w:rPr>
              <w:rStyle w:val="Hyperlink"/>
            </w:rPr>
            <w:t>objecten-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9" w:history="1">
          <w:r>
            <w:rPr>
              <w:rStyle w:val="Hyperlink"/>
            </w:rPr>
            <w:t>Suriname_Consor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9" w:history="1">
          <w:r>
            <w:rPr>
              <w:rStyle w:val="Hyperlink"/>
            </w:rPr>
            <w:t>tiu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9" w:history="1">
          <w:r>
            <w:rPr>
              <w:rStyle w:val="Hyperlink"/>
            </w:rPr>
            <w:t>m-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9" w:history="1">
          <w:r>
            <w:rPr>
              <w:rStyle w:val="Hyperlink"/>
            </w:rPr>
            <w:t>Koloni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9" w:history="1">
          <w:r>
            <w:rPr>
              <w:rStyle w:val="Hyperlink"/>
            </w:rPr>
            <w:t>ale-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9" w:history="1">
          <w:r>
            <w:rPr>
              <w:rStyle w:val="Hyperlink"/>
            </w:rPr>
            <w:t>Collecties-2.pdf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Wetenschappelijk artikel: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Coudreau, H. ‘Dix ans de Guyane (missions du ministère de l'instruction publique)’,</w:t>
      </w:r>
    </w:p>
    <w:p>
      <w:pPr>
        <w:sectPr>
          <w:pgSz w:w="11900" w:h="16840"/>
          <w:pgMar w:top="324" w:right="1440" w:bottom="432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Bulletin de la Société de géographie, (1891), 447-480.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SCHRIJVEN!</w:t>
      </w:r>
    </w:p>
    <w:p>
      <w:pPr>
        <w:autoSpaceDN w:val="0"/>
        <w:tabs>
          <w:tab w:pos="800" w:val="left"/>
        </w:tabs>
        <w:autoSpaceDE w:val="0"/>
        <w:widowControl/>
        <w:spacing w:line="528" w:lineRule="exact" w:before="0" w:after="0"/>
        <w:ind w:left="0" w:right="2160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0" w:history="1">
          <w:r>
            <w:rPr>
              <w:rStyle w:val="Hyperlink"/>
            </w:rPr>
            <w:t>books.google.nl/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0" w:history="1">
          <w:r>
            <w:rPr>
              <w:rStyle w:val="Hyperlink"/>
            </w:rPr>
            <w:t>books?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0" w:history="1">
          <w:r>
            <w:rPr>
              <w:rStyle w:val="Hyperlink"/>
            </w:rPr>
            <w:t xml:space="preserve">id=lfwtSWQzxzYC&amp;pg=PA447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Boek: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Joest, W. Ethnographisches und Verwandtes aus Guayana. Leiden: Trap, 1893.</w:t>
      </w: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SCHRIJVEN!</w:t>
      </w:r>
    </w:p>
    <w:p>
      <w:pPr>
        <w:autoSpaceDN w:val="0"/>
        <w:tabs>
          <w:tab w:pos="800" w:val="left"/>
        </w:tabs>
        <w:autoSpaceDE w:val="0"/>
        <w:widowControl/>
        <w:spacing w:line="528" w:lineRule="exact" w:before="0" w:after="0"/>
        <w:ind w:left="0" w:right="2448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1" w:history="1">
          <w:r>
            <w:rPr>
              <w:rStyle w:val="Hyperlink"/>
            </w:rPr>
            <w:t>books.google.nl/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1" w:history="1">
          <w:r>
            <w:rPr>
              <w:rStyle w:val="Hyperlink"/>
            </w:rPr>
            <w:t>books?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1" w:history="1">
          <w:r>
            <w:rPr>
              <w:rStyle w:val="Hyperlink"/>
            </w:rPr>
            <w:t xml:space="preserve">id=PeZwo1K4g3YC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Boek: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Crevaux, J. Voyages dans l'Amerique du Sud. Parijs: Hachette et Cie, 1883.</w:t>
      </w: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SCHRIJVEN!</w:t>
      </w:r>
    </w:p>
    <w:p>
      <w:pPr>
        <w:autoSpaceDN w:val="0"/>
        <w:tabs>
          <w:tab w:pos="800" w:val="left"/>
        </w:tabs>
        <w:autoSpaceDE w:val="0"/>
        <w:widowControl/>
        <w:spacing w:line="408" w:lineRule="exact" w:before="120" w:after="0"/>
        <w:ind w:left="0" w:right="2016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2" w:history="1">
          <w:r>
            <w:rPr>
              <w:rStyle w:val="Hyperlink"/>
            </w:rPr>
            <w:t>http://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2" w:history="1">
          <w:r>
            <w:rPr>
              <w:rStyle w:val="Hyperlink"/>
            </w:rPr>
            <w:t>archive.org/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2" w:history="1">
          <w:r>
            <w:rPr>
              <w:rStyle w:val="Hyperlink"/>
            </w:rPr>
            <w:t>details/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2" w:history="1">
          <w:r>
            <w:rPr>
              <w:rStyle w:val="Hyperlink"/>
            </w:rPr>
            <w:t xml:space="preserve">voyagesdanslamer00crev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Wetenschappelijk artikel: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Kate, H. F. C. ten ‘Observations anthropologiques recueillies dans la Guyane et le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Venezuela’, Revue d'anthropologie, (2) (1887), 44-68.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SCHRIJVEN! Gaat dit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artikel over de verzamelde collectie?</w:t>
      </w:r>
    </w:p>
    <w:p>
      <w:pPr>
        <w:autoSpaceDN w:val="0"/>
        <w:tabs>
          <w:tab w:pos="800" w:val="left"/>
        </w:tabs>
        <w:autoSpaceDE w:val="0"/>
        <w:widowControl/>
        <w:spacing w:line="448" w:lineRule="exact" w:before="80" w:after="0"/>
        <w:ind w:left="0" w:right="2304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3" w:history="1">
          <w:r>
            <w:rPr>
              <w:rStyle w:val="Hyperlink"/>
            </w:rPr>
            <w:t>gallica.bnf.fr/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3" w:history="1">
          <w:r>
            <w:rPr>
              <w:rStyle w:val="Hyperlink"/>
            </w:rPr>
            <w:t>ark:/12148/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3" w:history="1">
          <w:r>
            <w:rPr>
              <w:rStyle w:val="Hyperlink"/>
            </w:rPr>
            <w:t>bpt6k4425708/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3" w:history="1">
          <w:r>
            <w:rPr>
              <w:rStyle w:val="Hyperlink"/>
            </w:rPr>
            <w:t xml:space="preserve">f48.image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Boek: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Martin, J. K. L. Westindische Skizzen : Reise-Erinnerungen. Leiden: E. J. Brill,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1887.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SCHRIJVEN!</w:t>
      </w:r>
    </w:p>
    <w:p>
      <w:pPr>
        <w:autoSpaceDN w:val="0"/>
        <w:tabs>
          <w:tab w:pos="800" w:val="left"/>
        </w:tabs>
        <w:autoSpaceDE w:val="0"/>
        <w:widowControl/>
        <w:spacing w:line="448" w:lineRule="exact" w:before="80" w:after="0"/>
        <w:ind w:left="0" w:right="2592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4" w:history="1">
          <w:r>
            <w:rPr>
              <w:rStyle w:val="Hyperlink"/>
            </w:rPr>
            <w:t>archive.org/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4" w:history="1">
          <w:r>
            <w:rPr>
              <w:rStyle w:val="Hyperlink"/>
            </w:rPr>
            <w:t>details/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4" w:history="1">
          <w:r>
            <w:rPr>
              <w:rStyle w:val="Hyperlink"/>
            </w:rPr>
            <w:t xml:space="preserve">westindischeskiz00mart_0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Wetenschappelijk artikel: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Pleyte, C.M. ‘Die Kwakwabank der Buschneger Surinams’, Globus, (1896),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370-371.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SCHRIJVEN!</w:t>
      </w:r>
    </w:p>
    <w:p>
      <w:pPr>
        <w:autoSpaceDN w:val="0"/>
        <w:tabs>
          <w:tab w:pos="800" w:val="left"/>
        </w:tabs>
        <w:autoSpaceDE w:val="0"/>
        <w:widowControl/>
        <w:spacing w:line="408" w:lineRule="exact" w:before="120" w:after="0"/>
        <w:ind w:left="0" w:right="1872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www.digi-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hub.de/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viewer/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image/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DE-11-001785756/394/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 xml:space="preserve">LOG_0381/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Wetenschappelijk artikel: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Spitzly, John H. ‘Etnographische gegenstände aus Surinam’, Verhandlungen der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Berliner Gesellschaft für Anthropologie, Ethnologie und Urgeschichte, (1889),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212-214.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SCHRIJVEN!</w:t>
      </w:r>
    </w:p>
    <w:p>
      <w:pPr>
        <w:autoSpaceDN w:val="0"/>
        <w:tabs>
          <w:tab w:pos="800" w:val="left"/>
        </w:tabs>
        <w:autoSpaceDE w:val="0"/>
        <w:widowControl/>
        <w:spacing w:line="384" w:lineRule="exact" w:before="144" w:after="0"/>
        <w:ind w:left="0" w:right="2016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5" w:history="1">
          <w:r>
            <w:rPr>
              <w:rStyle w:val="Hyperlink"/>
            </w:rPr>
            <w:t>books.google.nl/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5" w:history="1">
          <w:r>
            <w:rPr>
              <w:rStyle w:val="Hyperlink"/>
            </w:rPr>
            <w:t>books?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5" w:history="1">
          <w:r>
            <w:rPr>
              <w:rStyle w:val="Hyperlink"/>
            </w:rPr>
            <w:t xml:space="preserve">id=HTJOAAAAYAAJ&amp;hl=nl&amp;pg=PA212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Hoofdstuk in een boek: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'Rendez-vous manqué avec les 'viellles colonies', ethnographie et archéologie de la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Guyane et des Antilles françaises (1931-1939)' in Les années folles de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l'ethnographie: Trocadéro 28-37. Paris: Museum national d'histoire naturelle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publications scientifiques, 2014, 581-629.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SCHRIJVEN!</w:t>
      </w:r>
    </w:p>
    <w:p>
      <w:pPr>
        <w:autoSpaceDN w:val="0"/>
        <w:autoSpaceDE w:val="0"/>
        <w:widowControl/>
        <w:spacing w:line="288" w:lineRule="exact" w:before="240" w:after="0"/>
        <w:ind w:left="800" w:right="5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6" w:history="1">
          <w:r>
            <w:rPr>
              <w:rStyle w:val="Hyperlink"/>
            </w:rPr>
            <w:t>www.researchgate.net/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6" w:history="1">
          <w:r>
            <w:rPr>
              <w:rStyle w:val="Hyperlink"/>
            </w:rPr>
            <w:t>publication/323471269_Rendez-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6" w:history="1">
          <w:r>
            <w:rPr>
              <w:rStyle w:val="Hyperlink"/>
            </w:rPr>
            <w:t>vous_ma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6" w:history="1">
          <w:r>
            <w:rPr>
              <w:rStyle w:val="Hyperlink"/>
            </w:rPr>
            <w:t>nque_avec_les_vieilles_c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6" w:history="1">
          <w:r>
            <w:rPr>
              <w:rStyle w:val="Hyperlink"/>
            </w:rPr>
            <w:t>olonies_Ethnologie_et_archeologi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36" w:history="1">
          <w:r>
            <w:rPr>
              <w:rStyle w:val="Hyperlink"/>
            </w:rPr>
            <w:t>e_de_la_Guyane_et_des_An</w:t>
          </w:r>
        </w:hyperlink>
      </w:r>
    </w:p>
    <w:p>
      <w:pPr>
        <w:sectPr>
          <w:pgSz w:w="11900" w:h="16840"/>
          <w:pgMar w:top="324" w:right="0" w:bottom="384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tabs>
          <w:tab w:pos="800" w:val="left"/>
        </w:tabs>
        <w:autoSpaceDE w:val="0"/>
        <w:widowControl/>
        <w:spacing w:line="396" w:lineRule="exact" w:before="0" w:after="0"/>
        <w:ind w:left="0" w:right="1008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7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7" w:history="1">
          <w:r>
            <w:rPr>
              <w:rStyle w:val="Hyperlink"/>
            </w:rPr>
            <w:t xml:space="preserve">978-2-85653-807-4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Boek: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Sint Nicolaas, Eveline. Ketens en banden: Suriname en Nederland sinds 1600.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Nijmegen: Vantilt, 2018.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Publicatie over objecten uit Suriname in de collectie van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het Rijksmuseum.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8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8" w:history="1">
          <w:r>
            <w:rPr>
              <w:rStyle w:val="Hyperlink"/>
            </w:rPr>
            <w:t>1038514699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9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9" w:history="1">
          <w:r>
            <w:rPr>
              <w:rStyle w:val="Hyperlink"/>
            </w:rPr>
            <w:t>9789460043499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528" w:lineRule="exact" w:before="54" w:after="0"/>
        <w:ind w:left="0" w:right="288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 BE FILLED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Maarten van der Bent as original_author on 2025-09-01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en.wikipedia.org/wiki/John_Gabriel_Stedman" TargetMode="External"/><Relationship Id="rId10" Type="http://schemas.openxmlformats.org/officeDocument/2006/relationships/hyperlink" Target="https://en.wikipedia.org/wiki/Leverian_collection" TargetMode="External"/><Relationship Id="rId11" Type="http://schemas.openxmlformats.org/officeDocument/2006/relationships/hyperlink" Target="https://www.wikidata.org/wiki/Q132146744" TargetMode="External"/><Relationship Id="rId12" Type="http://schemas.openxmlformats.org/officeDocument/2006/relationships/hyperlink" Target="https://www.wikidata.org/wiki/Q137830410" TargetMode="External"/><Relationship Id="rId13" Type="http://schemas.openxmlformats.org/officeDocument/2006/relationships/hyperlink" Target="https://www.wikidata.org/wiki/Q94852739" TargetMode="External"/><Relationship Id="rId14" Type="http://schemas.openxmlformats.org/officeDocument/2006/relationships/hyperlink" Target="https://www.wikidata.org/wiki/Q122884501" TargetMode="External"/><Relationship Id="rId15" Type="http://schemas.openxmlformats.org/officeDocument/2006/relationships/hyperlink" Target="https://nl.wikipedia.org/wiki/Adriaan_Fran%C3%A7ois_Lammens" TargetMode="External"/><Relationship Id="rId16" Type="http://schemas.openxmlformats.org/officeDocument/2006/relationships/hyperlink" Target="https://nl.wikipedia.org/wiki/Gerrit_Schouten" TargetMode="External"/><Relationship Id="rId17" Type="http://schemas.openxmlformats.org/officeDocument/2006/relationships/hyperlink" Target="https://www.wikidata.org/wiki/Q94933152" TargetMode="External"/><Relationship Id="rId18" Type="http://schemas.openxmlformats.org/officeDocument/2006/relationships/hyperlink" Target="https://www.wikidata.org/wiki/Q119700090" TargetMode="External"/><Relationship Id="rId19" Type="http://schemas.openxmlformats.org/officeDocument/2006/relationships/hyperlink" Target="https://voelkerkunde-herrnhut.skd.museum" TargetMode="External"/><Relationship Id="rId20" Type="http://schemas.openxmlformats.org/officeDocument/2006/relationships/hyperlink" Target="https://hernhutterhuis.nl/" TargetMode="External"/><Relationship Id="rId21" Type="http://schemas.openxmlformats.org/officeDocument/2006/relationships/hyperlink" Target="https://app.colonialcollections.nl/en/research-aids/https%3A%2F%2Fn2t%252Enet%2Fark%3A%2F27023%2Fa124abe580b6a77b82bb3edf0ca7113a" TargetMode="External"/><Relationship Id="rId22" Type="http://schemas.openxmlformats.org/officeDocument/2006/relationships/hyperlink" Target="https://stadsmuseumtilburg.nl/collecties?query=*:*&amp;qf%5b%5d=tib_collectionPart_facet:Photos%20Caribbean%20Heritage" TargetMode="External"/><Relationship Id="rId23" Type="http://schemas.openxmlformats.org/officeDocument/2006/relationships/hyperlink" Target="https://hetutrechtsarchief.nl/collectie/609C5BA2890A4642E0534701000A17FD" TargetMode="External"/><Relationship Id="rId24" Type="http://schemas.openxmlformats.org/officeDocument/2006/relationships/hyperlink" Target="https://hetutrechtsarchief.nl/collectie/609C5BA737CC4642E0534701000A17FD" TargetMode="External"/><Relationship Id="rId25" Type="http://schemas.openxmlformats.org/officeDocument/2006/relationships/hyperlink" Target="https://app.colonialcollections.nl/en/objects?query=rv-399" TargetMode="External"/><Relationship Id="rId26" Type="http://schemas.openxmlformats.org/officeDocument/2006/relationships/hyperlink" Target="https://nl.wikipedia.org/wiki/Cornelis_Ascanius_van_Sypesteyn_" TargetMode="External"/><Relationship Id="rId27" Type="http://schemas.openxmlformats.org/officeDocument/2006/relationships/hyperlink" Target="https://nl.wikipedia.org/wiki/Assueer_Jacob_Schimmelpenninck_van_der_Oye_(1835%E2%80%931915)" TargetMode="External"/><Relationship Id="rId28" Type="http://schemas.openxmlformats.org/officeDocument/2006/relationships/hyperlink" Target="https://app.colonialcollections.nl/en/research-aids/https%3A%2F%2Fn2t%252Enet%2Fark%3A%2F27023%2F77c1a0cf982b33b9e88073c4a704049b" TargetMode="External"/><Relationship Id="rId29" Type="http://schemas.openxmlformats.org/officeDocument/2006/relationships/hyperlink" Target="https://app.colonialcollections.nl/en/research-aids/https%3A%2F%2Fn2t%252Enet%2Fark%3A%2F27023%2F44a7a61d62ca8589d6a93e6fde593593" TargetMode="External"/><Relationship Id="rId30" Type="http://schemas.openxmlformats.org/officeDocument/2006/relationships/hyperlink" Target="https://www.digi-hub.de/viewer/image/DE-11-001785756/394/LOG_0381/" TargetMode="External"/><Relationship Id="rId31" Type="http://schemas.openxmlformats.org/officeDocument/2006/relationships/hyperlink" Target="https://app.colonialcollections.nl/en/objects?query=tm-a&amp;locations=Suriname" TargetMode="External"/><Relationship Id="rId32" Type="http://schemas.openxmlformats.org/officeDocument/2006/relationships/hyperlink" Target="https://nl.wikipedia.org/wiki/Apatou_(captain)" TargetMode="External"/><Relationship Id="rId33" Type="http://schemas.openxmlformats.org/officeDocument/2006/relationships/hyperlink" Target="https://collections.quaibranly.fr/?state=%7B%22matchAllCriteria%22%3Atrue%2C%22customSearchCriteria%22%3A%5B%7B%22field%22%3A%22%2FRecord%2FConX%2FAlphaSortConX%2C%2FRecord%2FConXother%2FAlphaSort%22%2C%22fieldLabel%22%3A%22%22%2C%22searchValues%22%3A%5B%22%5BFournereau%2C%20Lucien%5D%22%5D%2C%22description%22%3A%22Person(s)%20%3A%20Fournereau,%20Lucien%22%7D%5D%7D" TargetMode="External"/><Relationship Id="rId34" Type="http://schemas.openxmlformats.org/officeDocument/2006/relationships/hyperlink" Target="https://app.colonialcollections.nl/nl/research-aids/https%3A%2F%2Fn2t%252Enet%2Fark%3A%2F27023%2F6ad17cc1c619926c9a449872d3c41b0f" TargetMode="External"/><Relationship Id="rId35" Type="http://schemas.openxmlformats.org/officeDocument/2006/relationships/hyperlink" Target="https://app.colonialcollections.nl/nl/objects?query=rv-300" TargetMode="External"/><Relationship Id="rId36" Type="http://schemas.openxmlformats.org/officeDocument/2006/relationships/hyperlink" Target="https://app.colonialcollections.nl/nl/objects?query=rv-370" TargetMode="External"/><Relationship Id="rId37" Type="http://schemas.openxmlformats.org/officeDocument/2006/relationships/hyperlink" Target="https://nl.wikipedia.org/wiki/Herman_ten_Kate_(antropoloog)" TargetMode="External"/><Relationship Id="rId38" Type="http://schemas.openxmlformats.org/officeDocument/2006/relationships/hyperlink" Target="https://app.colonialcollections.nl/nl/objects?query=rv-2777" TargetMode="External"/><Relationship Id="rId39" Type="http://schemas.openxmlformats.org/officeDocument/2006/relationships/hyperlink" Target="https://www.wikidata.org/wiki/Q137806783" TargetMode="External"/><Relationship Id="rId40" Type="http://schemas.openxmlformats.org/officeDocument/2006/relationships/hyperlink" Target="https://en.wikipedia.org/wiki/Wilhelm_Joest" TargetMode="External"/><Relationship Id="rId41" Type="http://schemas.openxmlformats.org/officeDocument/2006/relationships/hyperlink" Target="https://nl.wikipedia.org/wiki/Louis_Constant_van_Panhuys" TargetMode="External"/><Relationship Id="rId42" Type="http://schemas.openxmlformats.org/officeDocument/2006/relationships/hyperlink" Target="https://app.colonialcollections.nl/nl/objects?query=tm-h&amp;locations=Suriname" TargetMode="External"/><Relationship Id="rId43" Type="http://schemas.openxmlformats.org/officeDocument/2006/relationships/hyperlink" Target="https://www.wikidata.org/wiki/Q122165409" TargetMode="External"/><Relationship Id="rId44" Type="http://schemas.openxmlformats.org/officeDocument/2006/relationships/hyperlink" Target="https://collections.quaibranly.fr/?state=%7B%22matchAllCriteria%22%3Atrue%2C%22customSearchCriteria%22%3A%5B%7B%22field%22%3A%22%2FRecord%2FConX%2FAlphaSortConX%2C%2FRecord%2FConXother%2FAlphaSort%22%2C%22fieldLabel%22%3A%22%22%2C%22searchValues%22%3A%5B%22%5BGuffroy%2C%20Maurice%5D%22%5D%2C%22description%22%3A%22Personne%28s%29%20%3A%20Guffroy%2C%20Maurice%22%7D%5D%7D" TargetMode="External"/><Relationship Id="rId45" Type="http://schemas.openxmlformats.org/officeDocument/2006/relationships/hyperlink" Target="https://app.colonialcollections.nl/en/research-aids/https%3A%2F%2Fn2t%252Enet%2Fark%3A%2F27023%2Fba9397040f2cf7f618e2180fb6c90208" TargetMode="External"/><Relationship Id="rId46" Type="http://schemas.openxmlformats.org/officeDocument/2006/relationships/hyperlink" Target="https://app.colonialcollections.nl/en/objects?query=tm-401" TargetMode="External"/><Relationship Id="rId47" Type="http://schemas.openxmlformats.org/officeDocument/2006/relationships/hyperlink" Target="https://app.colonialcollections.nl/en/objects?query=tm-402" TargetMode="External"/><Relationship Id="rId48" Type="http://schemas.openxmlformats.org/officeDocument/2006/relationships/hyperlink" Target="https://app.colonialcollections.nl/en/objects?query=tm-403" TargetMode="External"/><Relationship Id="rId49" Type="http://schemas.openxmlformats.org/officeDocument/2006/relationships/hyperlink" Target="https://en.wikipedia.org/wiki/Claudius_de_Goeje" TargetMode="External"/><Relationship Id="rId50" Type="http://schemas.openxmlformats.org/officeDocument/2006/relationships/hyperlink" Target="https://app.colonialcollections.nl/en/objects?query=rv-1443" TargetMode="External"/><Relationship Id="rId51" Type="http://schemas.openxmlformats.org/officeDocument/2006/relationships/hyperlink" Target="https://app.colonialcollections.nl/en/objects?query=rv-1454" TargetMode="External"/><Relationship Id="rId52" Type="http://schemas.openxmlformats.org/officeDocument/2006/relationships/hyperlink" Target="https://app.colonialcollections.nl/en/objects?query=rv-1817" TargetMode="External"/><Relationship Id="rId53" Type="http://schemas.openxmlformats.org/officeDocument/2006/relationships/hyperlink" Target="https://app.colonialcollections.nl/en/objects?query=tm-416" TargetMode="External"/><Relationship Id="rId54" Type="http://schemas.openxmlformats.org/officeDocument/2006/relationships/hyperlink" Target="https://nl.wikipedia.org/wiki/Herman_van_Cappelle_(geoloog)" TargetMode="External"/><Relationship Id="rId55" Type="http://schemas.openxmlformats.org/officeDocument/2006/relationships/hyperlink" Target="https://hdl.handle.net/21.12123/43544" TargetMode="External"/><Relationship Id="rId56" Type="http://schemas.openxmlformats.org/officeDocument/2006/relationships/hyperlink" Target="https://app.colonialcollections.nl/en/research-aids/https%3A%2F%2Fn2t%252Enet%2Fark%3A%2F27023%2F4006391907ec663bd03590d049851f84" TargetMode="External"/><Relationship Id="rId57" Type="http://schemas.openxmlformats.org/officeDocument/2006/relationships/hyperlink" Target="https://digitalcollections.nypl.org/collections/71626000-12bb-013c-1a26-0242ac110002" TargetMode="External"/><Relationship Id="rId58" Type="http://schemas.openxmlformats.org/officeDocument/2006/relationships/hyperlink" Target="https://sova.si.edu/record/eepa.1986-029" TargetMode="External"/><Relationship Id="rId59" Type="http://schemas.openxmlformats.org/officeDocument/2006/relationships/hyperlink" Target="https://data.library.amnh.org/archives-authorities/id/amnhc_2000250" TargetMode="External"/><Relationship Id="rId60" Type="http://schemas.openxmlformats.org/officeDocument/2006/relationships/hyperlink" Target="https://anthro.amnh.org/collections" TargetMode="External"/><Relationship Id="rId61" Type="http://schemas.openxmlformats.org/officeDocument/2006/relationships/hyperlink" Target="https://collections.quaibranly.fr/?state=%7B%22matchAllCriteria%22%3Atrue%2C%22customSearchCriteria%22%3A%5B%7B%22field%22%3A%22%2FRecord%2FEvent%2FEvent%22%2C%22fieldLabel%22%3A%22%22%2C%22searchValues%22%3A%5B%22Mission%20Monteux-Richard%20in%20French%20Guiana%201931%22%5D%2C%22description%22%3A%22Historical%20Event%20%3A%20Monteux-Richard%20Mission%20in%20French%20Guiana%201931%22%7D%5D%7D" TargetMode="External"/><Relationship Id="rId62" Type="http://schemas.openxmlformats.org/officeDocument/2006/relationships/hyperlink" Target="https://app.colonialcollections.nl/en/objects?query=rv-2352" TargetMode="External"/><Relationship Id="rId63" Type="http://schemas.openxmlformats.org/officeDocument/2006/relationships/hyperlink" Target="https://app.colonialcollections.nl/en/objects?query=rv-2363" TargetMode="External"/><Relationship Id="rId64" Type="http://schemas.openxmlformats.org/officeDocument/2006/relationships/hyperlink" Target="https://app.colonialcollections.nl/en/objects?query=rv-2404" TargetMode="External"/><Relationship Id="rId65" Type="http://schemas.openxmlformats.org/officeDocument/2006/relationships/hyperlink" Target="https://collections.quaibranly.fr/?state=%7B%22matchAllCriteria%22%3Atrue%2C%22customSearchCriteria%22%3A%5B%7B%22field%22%3A%22%2FRecord%2FConX%2FAlphaSortConX%2C%2FRecord%2FConXother%2FAlphaSort%22%2C%22fieldLabel%22%3A%22%22%2C%22searchValues%22%3A%5B%22%5BSangnier%2C%20Paul%5D%22%5D%2C%22description%22%3A%22Person(s)%20%3A%20Sangnier%2C%20Paul%22%7D%5D%7D" TargetMode="External"/><Relationship Id="rId66" Type="http://schemas.openxmlformats.org/officeDocument/2006/relationships/hyperlink" Target="https://www.wikidata.org/wiki/Q138794292" TargetMode="External"/><Relationship Id="rId67" Type="http://schemas.openxmlformats.org/officeDocument/2006/relationships/hyperlink" Target="https://app.colonialcollections.nl/en/objects?query=rv-2452" TargetMode="External"/><Relationship Id="rId68" Type="http://schemas.openxmlformats.org/officeDocument/2006/relationships/hyperlink" Target="https://collections.quaibranly.fr/?state=%7B%22matchAllCriteria%22%3Atrue%2C%22customSearchCriteria%22%3A%5B%7B%22field%22%3A%22%2FRecord%2FConX%2FAlphaSortConX%2C%2FRecord%2FConXother%2FAlphaSort%22%2C%22fieldLabel%22%3A%22%22%2C%22searchValues%22%3A%5B%22%5BHurault%2C%20Jean-Marcel%5D%22%5D%2C%22description%22%3A%22Person(s)%20%3A%20Hurault%2C%20Jean-Marcel%22%7D%5D%7D" TargetMode="External"/><Relationship Id="rId69" Type="http://schemas.openxmlformats.org/officeDocument/2006/relationships/hyperlink" Target="https://www.wikidata.org/wiki/Q138844151" TargetMode="External"/><Relationship Id="rId70" Type="http://schemas.openxmlformats.org/officeDocument/2006/relationships/hyperlink" Target="https://app.colonialcollections.nl/en/objects?query=tm-4440" TargetMode="External"/><Relationship Id="rId71" Type="http://schemas.openxmlformats.org/officeDocument/2006/relationships/hyperlink" Target="https://watau.fr/" TargetMode="External"/><Relationship Id="rId72" Type="http://schemas.openxmlformats.org/officeDocument/2006/relationships/hyperlink" Target="http://amazonian-museum-network.org/en" TargetMode="External"/><Relationship Id="rId73" Type="http://schemas.openxmlformats.org/officeDocument/2006/relationships/hyperlink" Target="https://saamakamuseum.com/" TargetMode="External"/><Relationship Id="rId74" Type="http://schemas.openxmlformats.org/officeDocument/2006/relationships/hyperlink" Target="https://fositengudu.org/" TargetMode="External"/><Relationship Id="rId75" Type="http://schemas.openxmlformats.org/officeDocument/2006/relationships/hyperlink" Target="https://www.wikidata.org/wiki/Q138849075" TargetMode="External"/><Relationship Id="rId76" Type="http://schemas.openxmlformats.org/officeDocument/2006/relationships/hyperlink" Target="https://hdl.handle.net/20.500.11840/203543" TargetMode="External"/><Relationship Id="rId77" Type="http://schemas.openxmlformats.org/officeDocument/2006/relationships/hyperlink" Target="https://hdl.handle.net/20.500.11840/178113" TargetMode="External"/><Relationship Id="rId78" Type="http://schemas.openxmlformats.org/officeDocument/2006/relationships/hyperlink" Target="https://hdl.handle.net/20.500.11840/182875" TargetMode="External"/><Relationship Id="rId79" Type="http://schemas.openxmlformats.org/officeDocument/2006/relationships/hyperlink" Target="https://hdl.handle.net/20.500.11840/1112421" TargetMode="External"/><Relationship Id="rId80" Type="http://schemas.openxmlformats.org/officeDocument/2006/relationships/hyperlink" Target="https://museumbronbeek.nl/#1ccc4f61-eec9-4d10-a298-c3fd42d99e5f" TargetMode="External"/><Relationship Id="rId81" Type="http://schemas.openxmlformats.org/officeDocument/2006/relationships/hyperlink" Target="https://www.rijksmuseum.nl/nl/collectie/publicatie/Shackles-and-bonds-Suriname-and-the-Netherlands-since-1600--ba4a7b064333548bc51fd05f185fc61a?collectionSearchContext=Library&amp;page=1&amp;sortingType=Popularity&amp;facets%5B0%5D.id=069f20f21cc335c4a8fc2f96e123480e&amp;facets%5B0%5D.nodeRelationType=HasObjectType" TargetMode="External"/><Relationship Id="rId82" Type="http://schemas.openxmlformats.org/officeDocument/2006/relationships/hyperlink" Target="https://id.rijksmuseum.nl/200681599" TargetMode="External"/><Relationship Id="rId83" Type="http://schemas.openxmlformats.org/officeDocument/2006/relationships/hyperlink" Target="https://id.rijksmuseum.nl/20079165" TargetMode="External"/><Relationship Id="rId84" Type="http://schemas.openxmlformats.org/officeDocument/2006/relationships/hyperlink" Target="https://id.rijksmuseum.nl/200147299" TargetMode="External"/><Relationship Id="rId85" Type="http://schemas.openxmlformats.org/officeDocument/2006/relationships/hyperlink" Target="https://id.rijksmuseum.nl/20053232" TargetMode="External"/><Relationship Id="rId86" Type="http://schemas.openxmlformats.org/officeDocument/2006/relationships/hyperlink" Target="https://www.rug.nl/museum/collections/ethnological/pdf/mgcataloguslr.pdf" TargetMode="External"/><Relationship Id="rId87" Type="http://schemas.openxmlformats.org/officeDocument/2006/relationships/hyperlink" Target="https://www.rug.nl/museum/collections/ethnological/pdf/tdcatalogus.pdf" TargetMode="External"/><Relationship Id="rId88" Type="http://schemas.openxmlformats.org/officeDocument/2006/relationships/hyperlink" Target="https://resolver.kb.nl/resolve?urn=MMUTRA04:253211279:mpeg21:a00017" TargetMode="External"/><Relationship Id="rId89" Type="http://schemas.openxmlformats.org/officeDocument/2006/relationships/hyperlink" Target="https://fr.wikipedia.org/wiki/Edgar_Aubert_de_la_R%C3%BCe" TargetMode="External"/><Relationship Id="rId90" Type="http://schemas.openxmlformats.org/officeDocument/2006/relationships/hyperlink" Target="https://www.encyclocine.com/film-au-pays-de-l-or-et-du-bagne" TargetMode="External"/><Relationship Id="rId91" Type="http://schemas.openxmlformats.org/officeDocument/2006/relationships/hyperlink" Target="https://argus.fowler.ucla.edu/final/Portal/Default.aspx?lang=en-US" TargetMode="External"/><Relationship Id="rId92" Type="http://schemas.openxmlformats.org/officeDocument/2006/relationships/hyperlink" Target="https://www.penn.museum/collections/accessionlot.php?irn=6338" TargetMode="External"/><Relationship Id="rId93" Type="http://schemas.openxmlformats.org/officeDocument/2006/relationships/hyperlink" Target="https://www.penn.museum/collections/accessionlot.php?irn=5255" TargetMode="External"/><Relationship Id="rId94" Type="http://schemas.openxmlformats.org/officeDocument/2006/relationships/hyperlink" Target="https://www.penn.museum/collections/search.php?term=suriname&amp;submit_term=Submit" TargetMode="External"/><Relationship Id="rId95" Type="http://schemas.openxmlformats.org/officeDocument/2006/relationships/hyperlink" Target="https://www.penn.museum/sites/journal/609/" TargetMode="External"/><Relationship Id="rId96" Type="http://schemas.openxmlformats.org/officeDocument/2006/relationships/hyperlink" Target="https://www.wikidata.org/wiki/Q139013446" TargetMode="External"/><Relationship Id="rId97" Type="http://schemas.openxmlformats.org/officeDocument/2006/relationships/hyperlink" Target="https://www.youtube.com/watch?v=irx0vV4yqiw" TargetMode="External"/><Relationship Id="rId98" Type="http://schemas.openxmlformats.org/officeDocument/2006/relationships/hyperlink" Target="http://collections.rmsc.org/" TargetMode="External"/><Relationship Id="rId99" Type="http://schemas.openxmlformats.org/officeDocument/2006/relationships/hyperlink" Target="http://libcat.rmsc.org/aquabrowser/" TargetMode="External"/><Relationship Id="rId100" Type="http://schemas.openxmlformats.org/officeDocument/2006/relationships/hyperlink" Target="https://iumaa.iu.edu/collections/ethnographic-collections/index.html" TargetMode="External"/><Relationship Id="rId101" Type="http://schemas.openxmlformats.org/officeDocument/2006/relationships/hyperlink" Target="https://www.weltkulturenmuseum.de/de/sammlungen/amerikas/" TargetMode="External"/><Relationship Id="rId102" Type="http://schemas.openxmlformats.org/officeDocument/2006/relationships/hyperlink" Target="https://collections.maa.cam.ac.uk/objects/?query=suriname" TargetMode="External"/><Relationship Id="rId103" Type="http://schemas.openxmlformats.org/officeDocument/2006/relationships/hyperlink" Target="https://www.prm.ox.ac.uk/files/southamericantropicalforestmaterialpdf" TargetMode="External"/><Relationship Id="rId104" Type="http://schemas.openxmlformats.org/officeDocument/2006/relationships/hyperlink" Target="https://www.prm.ox.ac.uk/collections-online#/item/prm-object-39369" TargetMode="External"/><Relationship Id="rId105" Type="http://schemas.openxmlformats.org/officeDocument/2006/relationships/hyperlink" Target="https://www.prm.ox.ac.uk/collections-online#/item/prm-object-61254" TargetMode="External"/><Relationship Id="rId106" Type="http://schemas.openxmlformats.org/officeDocument/2006/relationships/hyperlink" Target="https://www.prm.ox.ac.uk/collections-online#/item/prm-object-61255" TargetMode="External"/><Relationship Id="rId107" Type="http://schemas.openxmlformats.org/officeDocument/2006/relationships/hyperlink" Target="http://amazonian-museum-network.org/nl/de-collecties?&amp;filter/musee=174" TargetMode="External"/><Relationship Id="rId108" Type="http://schemas.openxmlformats.org/officeDocument/2006/relationships/hyperlink" Target="http://amazonian-museum-network.org/nl/de-collecties" TargetMode="External"/><Relationship Id="rId109" Type="http://schemas.openxmlformats.org/officeDocument/2006/relationships/hyperlink" Target="https://hdl.handle.net/21.12102/C334F15F47A042DBB02101D8E375A1C8" TargetMode="External"/><Relationship Id="rId110" Type="http://schemas.openxmlformats.org/officeDocument/2006/relationships/hyperlink" Target="https://hdl.handle.net/21.12102/3A7BAE23CFCE4E4480F45EC256FF1901" TargetMode="External"/><Relationship Id="rId111" Type="http://schemas.openxmlformats.org/officeDocument/2006/relationships/hyperlink" Target="https://hdl.handle.net/21.12102/95EAF0FABEF64A9784DC8800507BB344" TargetMode="External"/><Relationship Id="rId112" Type="http://schemas.openxmlformats.org/officeDocument/2006/relationships/hyperlink" Target="https://www.yumpu.com/nl/document/view/20123476/open-het-profiel-als-pdf-museum-volkenkunde" TargetMode="External"/><Relationship Id="rId113" Type="http://schemas.openxmlformats.org/officeDocument/2006/relationships/hyperlink" Target="https://www.sidestone.com/books/sharing-knowledge-and-cultural-heritage" TargetMode="External"/><Relationship Id="rId114" Type="http://schemas.openxmlformats.org/officeDocument/2006/relationships/hyperlink" Target="https://isbnsearch.org/isbn/978-90-8890-066-2" TargetMode="External"/><Relationship Id="rId115" Type="http://schemas.openxmlformats.org/officeDocument/2006/relationships/hyperlink" Target="http://hdl.handle.net/1887.1/item:970083" TargetMode="External"/><Relationship Id="rId116" Type="http://schemas.openxmlformats.org/officeDocument/2006/relationships/hyperlink" Target="https://search.worldcat.org/title/905463122" TargetMode="External"/><Relationship Id="rId117" Type="http://schemas.openxmlformats.org/officeDocument/2006/relationships/hyperlink" Target="https://search.worldcat.org/title/163275947?oclcNum=163275947" TargetMode="External"/><Relationship Id="rId118" Type="http://schemas.openxmlformats.org/officeDocument/2006/relationships/hyperlink" Target="https://search.worldcat.org/title/163275947" TargetMode="External"/><Relationship Id="rId119" Type="http://schemas.openxmlformats.org/officeDocument/2006/relationships/hyperlink" Target="https://doi.org/10.1163/22134360-90002148" TargetMode="External"/><Relationship Id="rId120" Type="http://schemas.openxmlformats.org/officeDocument/2006/relationships/hyperlink" Target="https://isbnsearch.org/isbn/978-0-520-04412-8" TargetMode="External"/><Relationship Id="rId121" Type="http://schemas.openxmlformats.org/officeDocument/2006/relationships/hyperlink" Target="https://doi.org/10.1163/22134360-bja10038" TargetMode="External"/><Relationship Id="rId122" Type="http://schemas.openxmlformats.org/officeDocument/2006/relationships/hyperlink" Target="https://www.dbnl.org/tekst/_oso001201601_01/_oso001201601_01_0003.php" TargetMode="External"/><Relationship Id="rId123" Type="http://schemas.openxmlformats.org/officeDocument/2006/relationships/hyperlink" Target="http://hdl.handle.net/1887.1/item:129051" TargetMode="External"/><Relationship Id="rId124" Type="http://schemas.openxmlformats.org/officeDocument/2006/relationships/hyperlink" Target="https://search.worldcat.org/title/680228146" TargetMode="External"/><Relationship Id="rId125" Type="http://schemas.openxmlformats.org/officeDocument/2006/relationships/hyperlink" Target="https://www.dbnl.org/tekst/_oso001198801_01/_oso001198801_01_0020.php" TargetMode="External"/><Relationship Id="rId126" Type="http://schemas.openxmlformats.org/officeDocument/2006/relationships/hyperlink" Target="https://www.dbnl.org/tekst/_oso001198901_01/_oso001198901_01_0010.php" TargetMode="External"/><Relationship Id="rId127" Type="http://schemas.openxmlformats.org/officeDocument/2006/relationships/hyperlink" Target="https://www.dbnl.org/tekst/_oso001198901_01/_oso001198901_01_0026.php" TargetMode="External"/><Relationship Id="rId128" Type="http://schemas.openxmlformats.org/officeDocument/2006/relationships/hyperlink" Target="https://isbnsearch.org/isbn/978-90-6601-015-4" TargetMode="External"/><Relationship Id="rId129" Type="http://schemas.openxmlformats.org/officeDocument/2006/relationships/hyperlink" Target="https://wp-dev.colonialcollections.org/wp-content/uploads/2024/04/Eerste-inventaristie-objecten-Suriname_Consortium-Koloniale-Collecties-2.pdf" TargetMode="External"/><Relationship Id="rId130" Type="http://schemas.openxmlformats.org/officeDocument/2006/relationships/hyperlink" Target="https://books.google.nl/books?id=lfwtSWQzxzYC&amp;pg=PA447" TargetMode="External"/><Relationship Id="rId131" Type="http://schemas.openxmlformats.org/officeDocument/2006/relationships/hyperlink" Target="https://books.google.nl/books?id=PeZwo1K4g3YC" TargetMode="External"/><Relationship Id="rId132" Type="http://schemas.openxmlformats.org/officeDocument/2006/relationships/hyperlink" Target="http://archive.org/details/voyagesdanslamer00crev" TargetMode="External"/><Relationship Id="rId133" Type="http://schemas.openxmlformats.org/officeDocument/2006/relationships/hyperlink" Target="https://gallica.bnf.fr/ark:/12148/bpt6k4425708/f48.image" TargetMode="External"/><Relationship Id="rId134" Type="http://schemas.openxmlformats.org/officeDocument/2006/relationships/hyperlink" Target="https://archive.org/details/westindischeskiz00mart_0" TargetMode="External"/><Relationship Id="rId135" Type="http://schemas.openxmlformats.org/officeDocument/2006/relationships/hyperlink" Target="https://books.google.nl/books?id=HTJOAAAAYAAJ&amp;hl=nl&amp;pg=PA212" TargetMode="External"/><Relationship Id="rId136" Type="http://schemas.openxmlformats.org/officeDocument/2006/relationships/hyperlink" Target="https://www.researchgate.net/publication/323471269_Rendez-vous_manque_avec_les_vieilles_colonies_Ethnologie_et_archeologie_de_la_Guyane_et_des_Antilles_francaises_1931-1939" TargetMode="External"/><Relationship Id="rId137" Type="http://schemas.openxmlformats.org/officeDocument/2006/relationships/hyperlink" Target="https://isbnsearch.org/isbn/978-2-85653-807-4" TargetMode="External"/><Relationship Id="rId138" Type="http://schemas.openxmlformats.org/officeDocument/2006/relationships/hyperlink" Target="https://search.worldcat.org/title/1038514699" TargetMode="External"/><Relationship Id="rId139" Type="http://schemas.openxmlformats.org/officeDocument/2006/relationships/hyperlink" Target="https://isbnsearch.org/isbn/9789460043499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