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eigen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archiefstukken in particulie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