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Katholiek Documentatie 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www.ru.nl/kdc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