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de voorzitter van de Yachtvereni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ging. Toe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van 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meente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nier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pgebou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wd.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stukk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