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Kunsthandel Van Lier</w:t>
      </w:r>
    </w:p>
    <w:p>
      <w:pPr>
        <w:autoSpaceDN w:val="0"/>
        <w:autoSpaceDE w:val="0"/>
        <w:widowControl/>
        <w:spacing w:line="540" w:lineRule="exact" w:before="21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 Van Lier werd in 1924 opgericht door Carel van Lier en handelde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kunstvoorwerpen en etnografica uit onder andere Afrika, Azië en Noord-Amerika.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Tweede Wereldoorlog is de handel kortstondig door zijn vrouw voortgezet, waarna de zaak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uiteindelijk door Leendert van Lier (geen familie) werd overgenomen.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(1897-1945) begon in 1924 een galerie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verhuisde drie jaar later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naar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terdam.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Kunstzaal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hield zich vooral be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zig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moderne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Europese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raakte ec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hter ook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eïnt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res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eerd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Afrikaanse beeldhou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wkunst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houtsni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werk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tentoonstelling van zijn privécollectie Afrika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anse kunst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n het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Gemeente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4" w:history="1">
          <w:r>
            <w:rPr>
              <w:rStyle w:val="Hyperlink"/>
            </w:rPr>
            <w:t>mus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Amsterd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am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1927 beïnvloedde modernistische schilders. Al snel handeld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 xml:space="preserve">e Van Lier in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Azia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kunst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Afrikaanse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beeldhouwkunst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etnografisch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voorwerpe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de hele wereld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 (waarond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7" w:history="1">
          <w:r>
            <w:rPr>
              <w:rStyle w:val="Hyperlink"/>
            </w:rPr>
            <w:t xml:space="preserve">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inheems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ord-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Amerika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).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eze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 xml:space="preserve"> werden verw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orven van 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articuliere verzamelaars in </w:t>
      </w:r>
      <w:r>
        <w:br/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Nederla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d, tijde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8" w:history="1">
          <w:r>
            <w:rPr>
              <w:rStyle w:val="Hyperlink"/>
            </w:rPr>
            <w:t>ns aanko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opreizen naar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Londen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Parijs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Brussel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Antwerpen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en via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netwerk van relaties in de internationa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e hand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 in et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>ografi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che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2" w:history="1">
          <w:r>
            <w:rPr>
              <w:rStyle w:val="Hyperlink"/>
            </w:rPr>
            <w:t xml:space="preserve">kunst, met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name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kunsthandelaar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Charles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Ratton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Parijs.</w:t>
      </w:r>
    </w:p>
    <w:p>
      <w:pPr>
        <w:autoSpaceDN w:val="0"/>
        <w:autoSpaceDE w:val="0"/>
        <w:widowControl/>
        <w:spacing w:line="288" w:lineRule="exact" w:before="240" w:after="0"/>
        <w:ind w:left="2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Tijdens de Tweede Wereldoorlog kon de van oorsprong Joodse Carel van Lier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huwelijk met zijn niet-Joodse vrouw, Elisabeth van de Velde, antisemitische maatregelen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ontlopen waardoor hij zijn kunsthandel kon voortzetten. In 1942 werd zijn handel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uiteindelijk onder beheer gesteld, waardoor Van Lier zijn werk vermoedelijk niet meer kon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uitvoeren. Van Lier werd in april 1943 door de Duitse bezetters gearresteerd vanwege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betrokkenheid bij het verzet. Na deportatie en een verblijf in verschillende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concentratiekampen werd Van Lier in maart 1945 in het Concentratiekamp Hannover-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Mühlenberg vermoord.</w:t>
      </w:r>
    </w:p>
    <w:p>
      <w:pPr>
        <w:autoSpaceDN w:val="0"/>
        <w:autoSpaceDE w:val="0"/>
        <w:widowControl/>
        <w:spacing w:line="288" w:lineRule="exact" w:before="240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Kunstzaal Van Lier is na de oorlog nog enige jaren voortgezet door Elisabeth van de Velde,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weduwe van Carel van Lier. In 1949 verkocht zij de zaak aan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Leendert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 xml:space="preserve">Lier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(1910-1995, geen familie). Leendert van Lier zette de winkel voo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rt en 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och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4" w:history="1">
          <w:r>
            <w:rPr>
              <w:rStyle w:val="Hyperlink"/>
            </w:rPr>
            <w:t>t 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eneens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niet-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Westerse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kunst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Chinese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keramiek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moderne Europese kunst. In 1954 verhuisde hij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naar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>Utrecht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5" w:history="1">
          <w:r>
            <w:rPr>
              <w:rStyle w:val="Hyperlink"/>
            </w:rPr>
            <w:t>n we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en de 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6" w:history="1">
          <w:r>
            <w:rPr>
              <w:rStyle w:val="Hyperlink"/>
            </w:rPr>
            <w:t>ken vanu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it zijn huis gedaan. In 1961 zette Leendert van Lier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zijn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7" w:history="1">
          <w:r>
            <w:rPr>
              <w:rStyle w:val="Hyperlink"/>
            </w:rPr>
            <w:t>andel 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oort vanuit het stadje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Veere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de provincie Zeeland, waar liefhebbers van niet-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Westerse kunst, zoals hoogleraar 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8" w:history="1">
          <w:r>
            <w:rPr>
              <w:rStyle w:val="Hyperlink"/>
            </w:rPr>
            <w:t xml:space="preserve"> verz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amelaar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Theo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9" w:history="1">
          <w:r>
            <w:rPr>
              <w:rStyle w:val="Hyperlink"/>
            </w:rPr>
            <w:t>Baaren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hem wisten te vinden.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Leendert van Lier maakte regelmatig reizen naar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Lond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 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9" w:history="1">
          <w:r>
            <w:rPr>
              <w:rStyle w:val="Hyperlink"/>
            </w:rPr>
            <w:t xml:space="preserve"> Parijs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voorwerpen voor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handel te verwerven. Na zijn dood werd in 1997 zijn collectie etnografica geveild bij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0" w:history="1">
          <w:r>
            <w:rPr>
              <w:rStyle w:val="Hyperlink"/>
            </w:rPr>
            <w:t>Christie's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Amsterdam.</w:t>
      </w:r>
    </w:p>
    <w:p>
      <w:pPr>
        <w:autoSpaceDN w:val="0"/>
        <w:autoSpaceDE w:val="0"/>
        <w:widowControl/>
        <w:spacing w:line="420" w:lineRule="exact" w:before="204" w:after="0"/>
        <w:ind w:left="2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Archiefstukken uit de periode van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Carel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diens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vrouw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(1927-1948)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bevinden zich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 het RKD, evenals een aantal arc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hiefst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kke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n ui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 perio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1" w:history="1">
          <w:r>
            <w:rPr>
              <w:rStyle w:val="Hyperlink"/>
            </w:rPr>
            <w:t xml:space="preserve">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dert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1" w:history="1">
          <w:r>
            <w:rPr>
              <w:rStyle w:val="Hyperlink"/>
            </w:rPr>
            <w:t>Lie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2" w:history="1">
          <w:r>
            <w:rPr>
              <w:rStyle w:val="Hyperlink"/>
            </w:rPr>
            <w:t>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(deze lijken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betrekking te hebben op Europese kunst). Het overige archief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 xml:space="preserve"> is in bez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it va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2" w:history="1">
          <w:r>
            <w:rPr>
              <w:rStyle w:val="Hyperlink"/>
            </w:rPr>
            <w:t>n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erven Carel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Lier en de erven Leendert van Lier.</w:t>
      </w:r>
    </w:p>
    <w:p>
      <w:pPr>
        <w:autoSpaceDN w:val="0"/>
        <w:autoSpaceDE w:val="0"/>
        <w:widowControl/>
        <w:spacing w:line="354" w:lineRule="exact" w:before="174" w:after="0"/>
        <w:ind w:left="2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Tijdens de Tweede Wereldoorlog zijn tienduizenden cultuurgoederen vanuit Nederland in</w:t>
      </w:r>
    </w:p>
    <w:p>
      <w:pPr>
        <w:sectPr>
          <w:pgSz w:w="11900" w:h="16840"/>
          <w:pgMar w:top="448" w:right="1006" w:bottom="502" w:left="94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Duitsland terechtgekomen, zo ook objecten uit de collectie van Kunsthandel Van Lier.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deel van deze objecten van Van Lier, die tijdens de oorlog aan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>für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3" w:history="1">
          <w:r>
            <w:rPr>
              <w:rStyle w:val="Hyperlink"/>
            </w:rPr>
            <w:t xml:space="preserve">Völkerkunde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verkocht, zijn na de oorlog naar Nederland teruggebracht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en onder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eb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>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3" w:history="1">
          <w:r>
            <w:rPr>
              <w:rStyle w:val="Hyperlink"/>
            </w:rPr>
            <w:t xml:space="preserve">acht in de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rijkscollectie. Zodoende maken ze deel uit van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Nederlands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Kunstbezit-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Deze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objecten zijn vindbaar op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website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NK-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5" w:history="1">
          <w:r>
            <w:rPr>
              <w:rStyle w:val="Hyperlink"/>
            </w:rPr>
            <w:t>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4" w:history="1">
          <w:r>
            <w:rPr>
              <w:rStyle w:val="Hyperlink"/>
            </w:rPr>
            <w:t>ollectie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. In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2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>007 hebben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4" w:history="1">
          <w:r>
            <w:rPr>
              <w:rStyle w:val="Hyperlink"/>
            </w:rPr>
            <w:t xml:space="preserve"> nabesta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anden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Carel van Lier een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restitutiev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6" w:history="1">
          <w:r>
            <w:rPr>
              <w:rStyle w:val="Hyperlink"/>
            </w:rPr>
            <w:t>erzoek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 xml:space="preserve"> 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nge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ie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d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5" w:history="1">
          <w:r>
            <w:rPr>
              <w:rStyle w:val="Hyperlink"/>
            </w:rPr>
            <w:t>et betre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k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king tot deze objecten, waarna één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aan de fami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6" w:history="1">
          <w:r>
            <w:rPr>
              <w:rStyle w:val="Hyperlink"/>
            </w:rPr>
            <w:t>ie is teruggegeve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432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De handel in objecten uit een koloniale context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Groote Koninklijke Bazar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Carel van Lier (NL-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HaRKD.0108)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Brieven en briefkaarten, voornamelijk van kunstenaars, en andere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stukken over de periode 1927-1948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7" w:history="1">
          <w:r>
            <w:rPr>
              <w:rStyle w:val="Hyperlink"/>
            </w:rPr>
            <w:t>collections/108</w:t>
          </w:r>
        </w:hyperlink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RKD – Nederlands Instituut voor Kunstgeschiedenis Leendert van Lier (NL-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HaRKD.0065)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Aantal uitnodigingen Kunstzaal van Lier, 1951-1953; aantal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catalogi waaronder 'Mostra internazionale del Surrealismo', 1961; plakboek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foto's van werk van Bob Hanf; 2 foto's van kunstwerken, fotokopieën van brieven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onder anderen Eugène Brands, 1954-1955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rkd.nl/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explore/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8" w:history="1">
          <w:r>
            <w:rPr>
              <w:rStyle w:val="Hyperlink"/>
            </w:rPr>
            <w:t>collections/65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158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Lier, Bas C. van. Carel van Lier: kunsthandelaar, wegbereider, 1897-1945.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Bussum: Thoth, 2003.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Biografie over Carel van Lier.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title/902336725?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oclcNum=902336725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0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978906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8683431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39" w:history="1">
          <w:r>
            <w:rPr>
              <w:rStyle w:val="Hyperlink"/>
            </w:rPr>
            <w:t xml:space="preserve">,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39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41" w:history="1">
          <w:r>
            <w:rPr>
              <w:rStyle w:val="Hyperlink"/>
            </w:rPr>
            <w:t>02336725</w:t>
          </w:r>
        </w:hyperlink>
      </w:r>
    </w:p>
    <w:p>
      <w:pPr>
        <w:autoSpaceDN w:val="0"/>
        <w:autoSpaceDE w:val="0"/>
        <w:widowControl/>
        <w:spacing w:line="540" w:lineRule="exact" w:before="47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288" w:lineRule="exact" w:before="240" w:after="0"/>
        <w:ind w:left="0" w:right="374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2024-03-13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2025-12-23</w:t>
      </w:r>
    </w:p>
    <w:sectPr w:rsidR="00FC693F" w:rsidRPr="0006063C" w:rsidSect="00034616">
      <w:pgSz w:w="11900" w:h="16840"/>
      <w:pgMar w:top="324" w:right="940" w:bottom="584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2531642" TargetMode="External"/><Relationship Id="rId10" Type="http://schemas.openxmlformats.org/officeDocument/2006/relationships/hyperlink" Target="https://sws.geonames.org/2751874" TargetMode="External"/><Relationship Id="rId11" Type="http://schemas.openxmlformats.org/officeDocument/2006/relationships/hyperlink" Target="https://www.wikidata.org/entity/Q87665942" TargetMode="External"/><Relationship Id="rId12" Type="http://schemas.openxmlformats.org/officeDocument/2006/relationships/hyperlink" Target="http://vocab.getty.edu/aat/300264736" TargetMode="External"/><Relationship Id="rId13" Type="http://schemas.openxmlformats.org/officeDocument/2006/relationships/hyperlink" Target="http://vocab.getty.edu/aat/300108572" TargetMode="External"/><Relationship Id="rId14" Type="http://schemas.openxmlformats.org/officeDocument/2006/relationships/hyperlink" Target="https://www.wikidata.org/entity/Q9243350" TargetMode="External"/><Relationship Id="rId15" Type="http://schemas.openxmlformats.org/officeDocument/2006/relationships/hyperlink" Target="http://vocab.getty.edu/aat/300449031" TargetMode="External"/><Relationship Id="rId16" Type="http://schemas.openxmlformats.org/officeDocument/2006/relationships/hyperlink" Target="http://vocab.getty.edu/aat/300234108" TargetMode="External"/><Relationship Id="rId17" Type="http://schemas.openxmlformats.org/officeDocument/2006/relationships/hyperlink" Target="https://www.wikidata.org/entity/Q3399573" TargetMode="External"/><Relationship Id="rId18" Type="http://schemas.openxmlformats.org/officeDocument/2006/relationships/hyperlink" Target="https://hdl.handle.net/20.500.11840/termmaster10075993" TargetMode="External"/><Relationship Id="rId19" Type="http://schemas.openxmlformats.org/officeDocument/2006/relationships/hyperlink" Target="https://sws.geonames.org/2643743" TargetMode="External"/><Relationship Id="rId20" Type="http://schemas.openxmlformats.org/officeDocument/2006/relationships/hyperlink" Target="https://sws.geonames.org/2988507" TargetMode="External"/><Relationship Id="rId21" Type="http://schemas.openxmlformats.org/officeDocument/2006/relationships/hyperlink" Target="https://sws.geonames.org/2800866" TargetMode="External"/><Relationship Id="rId22" Type="http://schemas.openxmlformats.org/officeDocument/2006/relationships/hyperlink" Target="https://sws.geonames.org/2803138" TargetMode="External"/><Relationship Id="rId23" Type="http://schemas.openxmlformats.org/officeDocument/2006/relationships/hyperlink" Target="https://www.wikidata.org/entity/Q15220243" TargetMode="External"/><Relationship Id="rId24" Type="http://schemas.openxmlformats.org/officeDocument/2006/relationships/hyperlink" Target="https://www.wikidata.org/entity/Q24188979" TargetMode="External"/><Relationship Id="rId25" Type="http://schemas.openxmlformats.org/officeDocument/2006/relationships/hyperlink" Target="http://vocab.getty.edu/aat/300343731" TargetMode="External"/><Relationship Id="rId26" Type="http://schemas.openxmlformats.org/officeDocument/2006/relationships/hyperlink" Target="http://vocab.getty.edu/aat/300018504" TargetMode="External"/><Relationship Id="rId27" Type="http://schemas.openxmlformats.org/officeDocument/2006/relationships/hyperlink" Target="https://sws.geonames.org/2745912" TargetMode="External"/><Relationship Id="rId28" Type="http://schemas.openxmlformats.org/officeDocument/2006/relationships/hyperlink" Target="https://sws.geonames.org/2745739" TargetMode="External"/><Relationship Id="rId29" Type="http://schemas.openxmlformats.org/officeDocument/2006/relationships/hyperlink" Target="https://www.wikidata.org/entity/Q1923049" TargetMode="External"/><Relationship Id="rId30" Type="http://schemas.openxmlformats.org/officeDocument/2006/relationships/hyperlink" Target="https://www.wikidata.org/entity/Q503176" TargetMode="External"/><Relationship Id="rId31" Type="http://schemas.openxmlformats.org/officeDocument/2006/relationships/hyperlink" Target="https://rkd.nl/collections/108" TargetMode="External"/><Relationship Id="rId32" Type="http://schemas.openxmlformats.org/officeDocument/2006/relationships/hyperlink" Target="https://rkd.nl/collections/65" TargetMode="External"/><Relationship Id="rId33" Type="http://schemas.openxmlformats.org/officeDocument/2006/relationships/hyperlink" Target="http://www.wikidata.org/entity/Q1954571" TargetMode="External"/><Relationship Id="rId34" Type="http://schemas.openxmlformats.org/officeDocument/2006/relationships/hyperlink" Target="http://www.wikidata.org/entity/Q28103043" TargetMode="External"/><Relationship Id="rId35" Type="http://schemas.openxmlformats.org/officeDocument/2006/relationships/hyperlink" Target="https://wo2.collectienederland.nl/search?q=van+lier" TargetMode="External"/><Relationship Id="rId36" Type="http://schemas.openxmlformats.org/officeDocument/2006/relationships/hyperlink" Target="https://www.restitutiecommissie.nl/advies/kunsthandel-van-lier/" TargetMode="External"/><Relationship Id="rId37" Type="http://schemas.openxmlformats.org/officeDocument/2006/relationships/hyperlink" Target="https://rkd.nl/nl/explore/collections/108" TargetMode="External"/><Relationship Id="rId38" Type="http://schemas.openxmlformats.org/officeDocument/2006/relationships/hyperlink" Target="https://rkd.nl/explore/collections/65" TargetMode="External"/><Relationship Id="rId39" Type="http://schemas.openxmlformats.org/officeDocument/2006/relationships/hyperlink" Target="https://search.worldcat.org/title/902336725?oclcNum=902336725" TargetMode="External"/><Relationship Id="rId40" Type="http://schemas.openxmlformats.org/officeDocument/2006/relationships/hyperlink" Target="https://isbnsearch.org/isbn/9789068683431" TargetMode="External"/><Relationship Id="rId41" Type="http://schemas.openxmlformats.org/officeDocument/2006/relationships/hyperlink" Target="https://search.worldcat.org/title/902336725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