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entsbesluit bepaald dat objecten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