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Gemeentem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cond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 from 1961 in the small town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the period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